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EA" w:rsidRPr="00B837A9" w:rsidRDefault="000C27EA" w:rsidP="004D3B07">
      <w:pPr>
        <w:spacing w:line="240" w:lineRule="auto"/>
        <w:jc w:val="center"/>
        <w:rPr>
          <w:rFonts w:ascii="Sylfaen" w:hAnsi="Sylfaen"/>
          <w:b/>
          <w:noProof/>
          <w:sz w:val="24"/>
          <w:szCs w:val="24"/>
        </w:rPr>
      </w:pPr>
      <w:r w:rsidRPr="00B837A9">
        <w:rPr>
          <w:rFonts w:ascii="Sylfaen" w:hAnsi="Sylfaen"/>
          <w:b/>
          <w:noProof/>
          <w:sz w:val="24"/>
          <w:szCs w:val="24"/>
          <w:lang w:val="ka-GE"/>
        </w:rPr>
        <w:t>ალგებრა</w:t>
      </w:r>
      <w:r w:rsidR="004D3B07">
        <w:rPr>
          <w:rFonts w:ascii="Sylfaen" w:hAnsi="Sylfaen"/>
          <w:b/>
          <w:noProof/>
          <w:sz w:val="24"/>
          <w:szCs w:val="24"/>
          <w:lang w:val="ka-GE"/>
        </w:rPr>
        <w:t>, მე-10 კლასი</w:t>
      </w:r>
    </w:p>
    <w:tbl>
      <w:tblPr>
        <w:tblW w:w="1089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0260"/>
      </w:tblGrid>
      <w:tr w:rsidR="00671547" w:rsidRPr="00B837A9" w:rsidTr="006E1C3F">
        <w:trPr>
          <w:trHeight w:val="359"/>
        </w:trPr>
        <w:tc>
          <w:tcPr>
            <w:tcW w:w="63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N</w:t>
            </w:r>
          </w:p>
        </w:tc>
        <w:tc>
          <w:tcPr>
            <w:tcW w:w="10260" w:type="dxa"/>
          </w:tcPr>
          <w:p w:rsidR="00671547" w:rsidRPr="00B837A9" w:rsidRDefault="00671547" w:rsidP="00712B07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თემატიკა</w:t>
            </w:r>
          </w:p>
        </w:tc>
      </w:tr>
      <w:tr w:rsidR="00671547" w:rsidRPr="00B837A9" w:rsidTr="006E1C3F">
        <w:trPr>
          <w:trHeight w:val="70"/>
        </w:trPr>
        <w:tc>
          <w:tcPr>
            <w:tcW w:w="63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F262BA">
              <w:rPr>
                <w:rFonts w:ascii="Sylfaen" w:hAnsi="Sylfaen"/>
                <w:noProof/>
              </w:rPr>
              <w:t>1</w:t>
            </w:r>
          </w:p>
        </w:tc>
        <w:tc>
          <w:tcPr>
            <w:tcW w:w="10260" w:type="dxa"/>
          </w:tcPr>
          <w:p w:rsidR="00671547" w:rsidRPr="00B837A9" w:rsidRDefault="00671547" w:rsidP="003406D0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გამეორება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3406D0">
              <w:rPr>
                <w:rFonts w:ascii="Sylfaen" w:hAnsi="Sylfaen"/>
                <w:noProof/>
                <w:lang w:val="ka-GE"/>
              </w:rPr>
              <w:t>(</w:t>
            </w:r>
            <w:r>
              <w:rPr>
                <w:rFonts w:ascii="Sylfaen" w:hAnsi="Sylfaen"/>
                <w:noProof/>
                <w:lang w:val="ka-GE"/>
              </w:rPr>
              <w:t xml:space="preserve">ძირითადი ტრიგონომეტრიული იგივეობები, ზოგიერთი კუთხის ტრიგონომეტრიული ფუნქციების მნიშვნელობები; </w:t>
            </w:r>
            <w:r w:rsidRPr="003406D0">
              <w:rPr>
                <w:rFonts w:ascii="Sylfaen" w:hAnsi="Sylfaen"/>
                <w:noProof/>
                <w:lang w:val="ka-GE"/>
              </w:rPr>
              <w:t>პარაბოლა, ჰიპერბოლა)</w:t>
            </w:r>
          </w:p>
        </w:tc>
      </w:tr>
      <w:tr w:rsidR="00671547" w:rsidRPr="00B837A9" w:rsidTr="006E1C3F">
        <w:tc>
          <w:tcPr>
            <w:tcW w:w="63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F262BA">
              <w:rPr>
                <w:rFonts w:ascii="Sylfaen" w:hAnsi="Sylfaen"/>
                <w:noProof/>
              </w:rPr>
              <w:t>2</w:t>
            </w:r>
          </w:p>
        </w:tc>
        <w:tc>
          <w:tcPr>
            <w:tcW w:w="10260" w:type="dxa"/>
          </w:tcPr>
          <w:p w:rsidR="00671547" w:rsidRPr="006B2DF8" w:rsidRDefault="00671547" w:rsidP="006B2DF8">
            <w:pPr>
              <w:spacing w:line="240" w:lineRule="auto"/>
              <w:rPr>
                <w:rFonts w:ascii="Cambria Math" w:hAnsi="Cambria Math"/>
                <w:b/>
                <w:i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პერიოდული ფუნქცია, პუნქციის პერიოდი,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lang w:val="ka-GE"/>
                </w:rPr>
                <m:t>y=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noProof/>
                      <w:lang w:val="ka-G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</m:d>
            </m:oMath>
            <w:r>
              <w:rPr>
                <w:rFonts w:ascii="Sylfaen" w:hAnsi="Sylfaen"/>
                <w:b/>
                <w:noProof/>
              </w:rPr>
              <w:t xml:space="preserve">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და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lang w:val="ka-GE"/>
                </w:rPr>
                <m:t>y=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  <w:noProof/>
                      <w:lang w:val="ka-G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</m:d>
            </m:oMath>
            <w:r>
              <w:rPr>
                <w:rFonts w:ascii="Sylfaen" w:hAnsi="Sylfaen"/>
                <w:b/>
                <w:noProof/>
              </w:rPr>
              <w:t xml:space="preserve">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ფუნქციების გრაფიკები. </w:t>
            </w:r>
            <w:r w:rsidRPr="00BF7AAF">
              <w:rPr>
                <w:rFonts w:ascii="Sylfaen" w:hAnsi="Sylfaen"/>
                <w:noProof/>
                <w:lang w:val="ka-GE"/>
              </w:rPr>
              <w:t>(გამეორება)</w:t>
            </w:r>
          </w:p>
        </w:tc>
      </w:tr>
      <w:tr w:rsidR="00671547" w:rsidRPr="00B837A9" w:rsidTr="006E1C3F">
        <w:tc>
          <w:tcPr>
            <w:tcW w:w="630" w:type="dxa"/>
          </w:tcPr>
          <w:p w:rsidR="00671547" w:rsidRPr="00F262BA" w:rsidRDefault="00671547" w:rsidP="00BA0370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F262BA">
              <w:rPr>
                <w:rFonts w:ascii="Sylfaen" w:hAnsi="Sylfaen"/>
                <w:noProof/>
              </w:rPr>
              <w:t>3</w:t>
            </w:r>
          </w:p>
        </w:tc>
        <w:tc>
          <w:tcPr>
            <w:tcW w:w="10260" w:type="dxa"/>
          </w:tcPr>
          <w:p w:rsidR="00671547" w:rsidRDefault="00671547" w:rsidP="003406D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ერთეულოვანი წრეწირი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; 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>კუთხის გრადუსული და რადიანული ზომა</w:t>
            </w:r>
            <w:r>
              <w:rPr>
                <w:rFonts w:ascii="Sylfaen" w:hAnsi="Sylfaen"/>
                <w:b/>
                <w:noProof/>
                <w:lang w:val="ka-GE"/>
              </w:rPr>
              <w:t>; ტრიგონომეტრიული მეოთხედები.</w:t>
            </w:r>
          </w:p>
        </w:tc>
      </w:tr>
      <w:tr w:rsidR="00671547" w:rsidRPr="00B837A9" w:rsidTr="006E1C3F">
        <w:tc>
          <w:tcPr>
            <w:tcW w:w="630" w:type="dxa"/>
          </w:tcPr>
          <w:p w:rsidR="00671547" w:rsidRPr="00F262BA" w:rsidRDefault="00671547" w:rsidP="00BA0370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F262BA">
              <w:rPr>
                <w:rFonts w:ascii="Sylfaen" w:hAnsi="Sylfaen"/>
                <w:noProof/>
              </w:rPr>
              <w:t>4</w:t>
            </w:r>
          </w:p>
        </w:tc>
        <w:tc>
          <w:tcPr>
            <w:tcW w:w="10260" w:type="dxa"/>
          </w:tcPr>
          <w:p w:rsidR="00671547" w:rsidRPr="00B837A9" w:rsidRDefault="00671547" w:rsidP="00BA037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ტრიგონომეტრიული ფუნქციების განმარტება ერთეულოვანი წრეწირის მეშვეობით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</w:tcPr>
          <w:p w:rsidR="00671547" w:rsidRPr="00F262BA" w:rsidRDefault="00671547" w:rsidP="00BA0370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F262BA">
              <w:rPr>
                <w:rFonts w:ascii="Sylfaen" w:hAnsi="Sylfaen"/>
                <w:noProof/>
              </w:rPr>
              <w:t>5</w:t>
            </w:r>
          </w:p>
        </w:tc>
        <w:tc>
          <w:tcPr>
            <w:tcW w:w="10260" w:type="dxa"/>
          </w:tcPr>
          <w:p w:rsidR="00671547" w:rsidRPr="00B837A9" w:rsidRDefault="00671547" w:rsidP="003406D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ტრიგონომეტრიული ფუნქციების თვისებები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3406D0">
              <w:rPr>
                <w:rFonts w:ascii="Sylfaen" w:hAnsi="Sylfaen"/>
                <w:noProof/>
                <w:lang w:val="ka-GE"/>
              </w:rPr>
              <w:t>(ნიშანმუდმივობა, პერიოდულობა</w:t>
            </w:r>
            <w:r>
              <w:rPr>
                <w:rFonts w:ascii="Sylfaen" w:hAnsi="Sylfaen"/>
                <w:noProof/>
                <w:lang w:val="ka-GE"/>
              </w:rPr>
              <w:t>, ლუწ-კენტობა</w:t>
            </w:r>
            <w:r w:rsidRPr="003406D0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671547" w:rsidRPr="00B837A9" w:rsidTr="006E1C3F">
        <w:tc>
          <w:tcPr>
            <w:tcW w:w="630" w:type="dxa"/>
          </w:tcPr>
          <w:p w:rsidR="00671547" w:rsidRPr="00F262BA" w:rsidRDefault="00671547" w:rsidP="003406D0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F262BA">
              <w:rPr>
                <w:rFonts w:ascii="Sylfaen" w:hAnsi="Sylfaen"/>
                <w:noProof/>
              </w:rPr>
              <w:t>6</w:t>
            </w:r>
          </w:p>
        </w:tc>
        <w:tc>
          <w:tcPr>
            <w:tcW w:w="10260" w:type="dxa"/>
          </w:tcPr>
          <w:p w:rsidR="00671547" w:rsidRPr="00A52B51" w:rsidRDefault="00671547" w:rsidP="003406D0">
            <w:pPr>
              <w:spacing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B837A9">
              <w:rPr>
                <w:rFonts w:ascii="Sylfaen" w:hAnsi="Sylfaen"/>
                <w:b/>
                <w:lang w:val="ka-GE"/>
              </w:rPr>
              <w:t>ორი არგუმენტის ჯამის</w:t>
            </w:r>
            <w:r>
              <w:rPr>
                <w:rFonts w:ascii="Sylfaen" w:hAnsi="Sylfaen"/>
                <w:b/>
                <w:lang w:val="ka-GE"/>
              </w:rPr>
              <w:t>ა და სხვაობის</w:t>
            </w:r>
            <w:r w:rsidRPr="00B837A9">
              <w:rPr>
                <w:rFonts w:ascii="Sylfaen" w:hAnsi="Sylfaen"/>
                <w:b/>
                <w:lang w:val="ka-GE"/>
              </w:rPr>
              <w:t xml:space="preserve"> ტრიგონომეტრიული ფუნქციების მნიშვნელობები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</w:tcPr>
          <w:p w:rsidR="00671547" w:rsidRPr="00F262BA" w:rsidRDefault="00671547" w:rsidP="003406D0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F262BA">
              <w:rPr>
                <w:rFonts w:ascii="Sylfaen" w:hAnsi="Sylfaen"/>
                <w:noProof/>
              </w:rPr>
              <w:t>7</w:t>
            </w:r>
          </w:p>
        </w:tc>
        <w:tc>
          <w:tcPr>
            <w:tcW w:w="10260" w:type="dxa"/>
          </w:tcPr>
          <w:p w:rsidR="00671547" w:rsidRPr="00A52B51" w:rsidRDefault="00671547" w:rsidP="003406D0">
            <w:pPr>
              <w:spacing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B837A9">
              <w:rPr>
                <w:rFonts w:ascii="Sylfaen" w:hAnsi="Sylfaen"/>
                <w:b/>
                <w:lang w:val="ka-GE"/>
              </w:rPr>
              <w:t>დაყვანის ფორმულები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</w:tcPr>
          <w:p w:rsidR="00671547" w:rsidRPr="00F262BA" w:rsidRDefault="00671547" w:rsidP="00E62E0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260" w:type="dxa"/>
          </w:tcPr>
          <w:p w:rsidR="00671547" w:rsidRPr="00B837A9" w:rsidRDefault="00671547" w:rsidP="00D857E0">
            <w:pPr>
              <w:rPr>
                <w:rFonts w:ascii="Sylfaen" w:hAnsi="Sylfaen"/>
                <w:b/>
                <w:noProof/>
                <w:color w:val="000000" w:themeColor="text1"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ორმაგი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 xml:space="preserve"> და სამმაგი</w:t>
            </w:r>
            <w:r w:rsidRPr="00B837A9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 xml:space="preserve"> კუთხის ტრიგონომეტრიული ფუნქციები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E62E0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9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D857E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ნახევარი კუთხის ტრიგონომეტრიული ფუნქციები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E62E0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10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D857E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ტრიგონომეტრიული ფუნქციების ჯამის ნამრავლად გადაქცევა.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E62E0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11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D857E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ტრიგონომეტრიული ფუნქციების ნამრავლის ჯამად გადაქცევა.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D857E0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12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D857E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სხვა ტრიგონომეტრიული 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>იგივეობები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D857E0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13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094087" w:rsidRDefault="00671547" w:rsidP="00D857E0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ტრიგომეტრიული ფუნქციები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ს თვისებები და გრაფიკი </w:t>
            </w:r>
            <w:r w:rsidRPr="00F262BA">
              <w:rPr>
                <w:rFonts w:ascii="Sylfaen" w:hAnsi="Sylfaen"/>
                <w:noProof/>
                <w:lang w:val="ka-GE"/>
              </w:rPr>
              <w:t>(განსაზღვრის არე, მნიშვნელობათა სიმრავლე, პერიოდულობა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y= asin(bx+c)</m:t>
              </m:r>
            </m:oMath>
            <w:r w:rsidRPr="0009408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y= acos(bx+c)</m:t>
              </m:r>
            </m:oMath>
            <w:r w:rsidRPr="0009408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y= atg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0"/>
                      <w:szCs w:val="20"/>
                      <w:lang w:val="ka-G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  <w:lang w:val="ka-GE"/>
                    </w:rPr>
                    <m:t>bx+c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,  y= actg(bx+c)</m:t>
              </m:r>
            </m:oMath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)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D857E0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14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0C11F8" w:rsidRDefault="00671547" w:rsidP="00D857E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შექცეული ტრიგონომეტრიული ფუნქციები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306192" w:rsidRDefault="00671547" w:rsidP="00306192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15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0C11F8" w:rsidRDefault="00671547" w:rsidP="0030619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ტრიგონომეტრიული განტოლებები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306192" w:rsidRDefault="00671547" w:rsidP="00306192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16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30619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 xml:space="preserve">ტრიგონომეტრიული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>განტოლებათა სისტემები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306192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17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30619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პარამეტრული ტრიგონომეტრიული განტოლებები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306192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18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30619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ტრიგონემეტრიული უტოლების ამონახსნის ჩაწერა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306192" w:rsidRDefault="00671547" w:rsidP="00306192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19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30619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ტრიგონომეტრიული უტოლობები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1605B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20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1605B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წრფივი დაპროგრამების ამოცანები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1605B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21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1605B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ირაციონალური განტოლებები და უტოლობები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1605B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22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3E0D5D" w:rsidRDefault="00671547" w:rsidP="001605BF">
            <w:pPr>
              <w:spacing w:line="240" w:lineRule="auto"/>
              <w:rPr>
                <w:rFonts w:ascii="Sylfaen" w:hAnsi="Sylfaen"/>
                <w:b/>
                <w:i/>
                <w:noProof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კომბინატორიკის ელემენტები</w:t>
            </w:r>
            <w:r>
              <w:rPr>
                <w:rFonts w:ascii="Sylfaen" w:hAnsi="Sylfaen"/>
                <w:b/>
                <w:noProof/>
                <w:lang w:val="ka-GE"/>
              </w:rPr>
              <w:t>; გადანაცვლება, წყობა, ჯგუფდება.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133425" w:rsidRDefault="00671547" w:rsidP="001605B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23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1605B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ნიუტონის ბონომი.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133425" w:rsidRDefault="00671547" w:rsidP="001605B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24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1605B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ალბათობის ამოცანებში კომბინატორიკის გამოყენება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>სრული ალბათობის ფორმულა</w:t>
            </w:r>
            <w:r>
              <w:rPr>
                <w:rFonts w:ascii="Sylfaen" w:hAnsi="Sylfaen"/>
                <w:b/>
                <w:noProof/>
                <w:lang w:val="ka-GE"/>
              </w:rPr>
              <w:t>, ბაიესის ფორმულა.</w:t>
            </w:r>
          </w:p>
        </w:tc>
      </w:tr>
      <w:tr w:rsidR="00671547" w:rsidRPr="00B837A9" w:rsidTr="006E1C3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133425" w:rsidRDefault="00671547" w:rsidP="00A135E7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25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40084D" w:rsidRDefault="00671547" w:rsidP="00A135E7">
            <w:pPr>
              <w:rPr>
                <w:rFonts w:ascii="Sylfaen" w:hAnsi="Sylfaen"/>
                <w:b/>
                <w:noProof/>
                <w:szCs w:val="20"/>
                <w:lang w:val="ka-GE"/>
              </w:rPr>
            </w:pPr>
            <w:r w:rsidRPr="0040084D">
              <w:rPr>
                <w:rFonts w:ascii="Sylfaen" w:hAnsi="Sylfaen"/>
                <w:b/>
                <w:noProof/>
                <w:szCs w:val="20"/>
                <w:lang w:val="ka-GE"/>
              </w:rPr>
              <w:t>ლოგიკური მსჯელობა, გამონათქვამი.</w:t>
            </w:r>
            <w:r w:rsidR="006E1C3F">
              <w:rPr>
                <w:rFonts w:ascii="Sylfaen" w:hAnsi="Sylfaen"/>
                <w:b/>
                <w:noProof/>
                <w:szCs w:val="20"/>
                <w:lang w:val="ka-GE"/>
              </w:rPr>
              <w:t xml:space="preserve"> </w:t>
            </w:r>
            <w:r w:rsidR="006E1C3F" w:rsidRPr="0040084D">
              <w:rPr>
                <w:rFonts w:ascii="Sylfaen" w:hAnsi="Sylfaen"/>
                <w:b/>
                <w:noProof/>
                <w:szCs w:val="20"/>
                <w:lang w:val="ka-GE"/>
              </w:rPr>
              <w:t>მოქმედებები გამონათქვამებზე; იმპლიკაცია</w:t>
            </w:r>
            <w:r w:rsidR="006E1C3F" w:rsidRPr="0040084D">
              <w:rPr>
                <w:rFonts w:ascii="Sylfaen" w:hAnsi="Sylfaen"/>
                <w:b/>
                <w:noProof/>
                <w:szCs w:val="20"/>
              </w:rPr>
              <w:t>,</w:t>
            </w:r>
            <w:r w:rsidR="006E1C3F" w:rsidRPr="0040084D">
              <w:rPr>
                <w:rFonts w:ascii="Sylfaen" w:hAnsi="Sylfaen"/>
                <w:b/>
                <w:noProof/>
                <w:szCs w:val="20"/>
                <w:lang w:val="ka-GE"/>
              </w:rPr>
              <w:t xml:space="preserve"> ეკვივალენცია</w:t>
            </w:r>
          </w:p>
        </w:tc>
      </w:tr>
    </w:tbl>
    <w:p w:rsidR="000C27EA" w:rsidRPr="00B837A9" w:rsidRDefault="000C27EA" w:rsidP="004D3B07">
      <w:pPr>
        <w:spacing w:line="240" w:lineRule="auto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837A9">
        <w:rPr>
          <w:rFonts w:ascii="Sylfaen" w:hAnsi="Sylfaen"/>
          <w:b/>
          <w:noProof/>
          <w:sz w:val="24"/>
          <w:szCs w:val="24"/>
          <w:lang w:val="ka-GE"/>
        </w:rPr>
        <w:lastRenderedPageBreak/>
        <w:t>გეომეტრია</w:t>
      </w:r>
      <w:r w:rsidR="004D3B07">
        <w:rPr>
          <w:rFonts w:ascii="Sylfaen" w:hAnsi="Sylfaen"/>
          <w:b/>
          <w:noProof/>
          <w:sz w:val="24"/>
          <w:szCs w:val="24"/>
          <w:lang w:val="ka-GE"/>
        </w:rPr>
        <w:t>, მე-10 კლასი</w:t>
      </w:r>
    </w:p>
    <w:tbl>
      <w:tblPr>
        <w:tblW w:w="1089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350"/>
      </w:tblGrid>
      <w:tr w:rsidR="00671547" w:rsidRPr="00B837A9" w:rsidTr="006E1C3F">
        <w:trPr>
          <w:trHeight w:val="404"/>
        </w:trPr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N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თემატიკა</w:t>
            </w:r>
          </w:p>
        </w:tc>
      </w:tr>
      <w:tr w:rsidR="00671547" w:rsidRPr="00B837A9" w:rsidTr="006E1C3F">
        <w:trPr>
          <w:trHeight w:val="440"/>
        </w:trPr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გამეორება</w:t>
            </w:r>
          </w:p>
        </w:tc>
      </w:tr>
      <w:tr w:rsidR="00671547" w:rsidRPr="00B837A9" w:rsidTr="006E1C3F">
        <w:trPr>
          <w:trHeight w:val="323"/>
        </w:trPr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lang w:val="ka-GE"/>
              </w:rPr>
              <w:t>სტერეომეტრიის საწყისი ცნებები და აქსიომები. აქსიომების შედეგები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გადამკვეთი, პარალელური და აცდენილი წრფეები სივრცეში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4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წრფისა და სიბრტყის პარალელურობა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სიბრტყეების პარალელურობა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მანძილი წერტილიდან სიბრტყემდე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F262BA" w:rsidRDefault="00671547" w:rsidP="00F262BA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7</w:t>
            </w:r>
          </w:p>
        </w:tc>
        <w:tc>
          <w:tcPr>
            <w:tcW w:w="10350" w:type="dxa"/>
          </w:tcPr>
          <w:p w:rsidR="00671547" w:rsidRPr="00B837A9" w:rsidRDefault="00671547" w:rsidP="00712B07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წრფესა და სიბრტყეს შორის კუთხე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F262BA" w:rsidRDefault="00671547" w:rsidP="00DD405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350" w:type="dxa"/>
          </w:tcPr>
          <w:p w:rsidR="00671547" w:rsidRPr="00B837A9" w:rsidRDefault="00671547" w:rsidP="00DD405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დახრილი, მართობი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F262BA" w:rsidRDefault="00671547" w:rsidP="00DD405F">
            <w:pPr>
              <w:spacing w:line="240" w:lineRule="auto"/>
              <w:jc w:val="center"/>
              <w:rPr>
                <w:rFonts w:ascii="Sylfaen" w:hAnsi="Sylfaen"/>
                <w:noProof/>
                <w:lang w:val="ru-RU"/>
              </w:rPr>
            </w:pPr>
            <w:r w:rsidRPr="00F262BA">
              <w:rPr>
                <w:rFonts w:ascii="Sylfaen" w:hAnsi="Sylfaen"/>
                <w:noProof/>
                <w:lang w:val="ru-RU"/>
              </w:rPr>
              <w:t>9</w:t>
            </w:r>
          </w:p>
        </w:tc>
        <w:tc>
          <w:tcPr>
            <w:tcW w:w="10350" w:type="dxa"/>
          </w:tcPr>
          <w:p w:rsidR="00671547" w:rsidRPr="00B837A9" w:rsidRDefault="00671547" w:rsidP="00DD405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სამი მართობის თეორემა, სამი კოსინუსის თეორემა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</w:tcPr>
          <w:p w:rsidR="00671547" w:rsidRPr="00AC6D77" w:rsidRDefault="00671547" w:rsidP="00AC6D77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10</w:t>
            </w:r>
          </w:p>
        </w:tc>
        <w:tc>
          <w:tcPr>
            <w:tcW w:w="10350" w:type="dxa"/>
          </w:tcPr>
          <w:p w:rsidR="00671547" w:rsidRPr="00A52B51" w:rsidRDefault="00671547" w:rsidP="00AC6D77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ორწახნაგა კუთხე</w:t>
            </w:r>
            <w:r>
              <w:rPr>
                <w:rFonts w:ascii="Sylfaen" w:hAnsi="Sylfaen"/>
                <w:b/>
                <w:noProof/>
                <w:lang w:val="ru-RU"/>
              </w:rPr>
              <w:t xml:space="preserve">, 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>სამი სინუსის თეორემა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C44F1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C44F1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მრავალწახნაგა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C44F1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C44F1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პრიზმა, პრიზმის სახეები, პრიზმის ელემენტები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rPr>
          <w:trHeight w:val="4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C44F1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C44F1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პრიზმის ზედაპირის ფართობი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rPr>
          <w:trHeight w:val="4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C44F1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671547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ამოცანები სხვადასხვა სახის მართ პრიზმებზე.</w:t>
            </w:r>
          </w:p>
        </w:tc>
      </w:tr>
      <w:tr w:rsidR="00671547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BB3C4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BB3C41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დახრილი პრიზმა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671547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F262BA" w:rsidRDefault="00671547" w:rsidP="00BB3C4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547" w:rsidRPr="00B837A9" w:rsidRDefault="00671547" w:rsidP="00BB3C41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პირამიდა,  პირამიდის ელემენტები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  <w:r w:rsidR="00BE0416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BE0416" w:rsidRPr="00B837A9">
              <w:rPr>
                <w:rFonts w:ascii="Sylfaen" w:hAnsi="Sylfaen"/>
                <w:b/>
                <w:noProof/>
                <w:lang w:val="ka-GE"/>
              </w:rPr>
              <w:t>პირამიდის ზედაპ</w:t>
            </w:r>
            <w:r w:rsidR="00BE0416">
              <w:rPr>
                <w:rFonts w:ascii="Sylfaen" w:hAnsi="Sylfaen"/>
                <w:b/>
                <w:noProof/>
                <w:lang w:val="ka-GE"/>
              </w:rPr>
              <w:t>ი</w:t>
            </w:r>
            <w:r w:rsidR="00BE0416" w:rsidRPr="00B837A9">
              <w:rPr>
                <w:rFonts w:ascii="Sylfaen" w:hAnsi="Sylfaen"/>
                <w:b/>
                <w:noProof/>
                <w:lang w:val="ka-GE"/>
              </w:rPr>
              <w:t>რის ფართობი</w:t>
            </w:r>
            <w:r w:rsidR="00BE0416"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BE0416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პირამიდის კვეთა სიბრტყით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BD7DEF">
              <w:rPr>
                <w:rFonts w:ascii="Sylfaen" w:hAnsi="Sylfaen"/>
                <w:noProof/>
                <w:lang w:val="ka-GE"/>
              </w:rPr>
              <w:t>(</w:t>
            </w:r>
            <w:r>
              <w:rPr>
                <w:rFonts w:ascii="Sylfaen" w:hAnsi="Sylfaen"/>
                <w:noProof/>
                <w:lang w:val="ka-GE"/>
              </w:rPr>
              <w:t>მ</w:t>
            </w:r>
            <w:r w:rsidRPr="00BD7DEF">
              <w:rPr>
                <w:rFonts w:ascii="Sylfaen" w:hAnsi="Sylfaen"/>
                <w:noProof/>
                <w:lang w:val="ka-GE"/>
              </w:rPr>
              <w:t xml:space="preserve">კვეთი </w:t>
            </w:r>
            <w:r>
              <w:rPr>
                <w:rFonts w:ascii="Sylfaen" w:hAnsi="Sylfaen"/>
                <w:noProof/>
                <w:lang w:val="ka-GE"/>
              </w:rPr>
              <w:t>მრავალკუთხედ</w:t>
            </w:r>
            <w:r w:rsidRPr="00BD7DEF">
              <w:rPr>
                <w:rFonts w:ascii="Sylfaen" w:hAnsi="Sylfaen"/>
                <w:noProof/>
                <w:lang w:val="ka-GE"/>
              </w:rPr>
              <w:t>ის აგება)</w:t>
            </w:r>
          </w:p>
        </w:tc>
      </w:tr>
      <w:tr w:rsidR="00BE0416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პრიზმის კვეთა სიბრტყით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BD7DEF">
              <w:rPr>
                <w:rFonts w:ascii="Sylfaen" w:hAnsi="Sylfaen"/>
                <w:noProof/>
                <w:lang w:val="ka-GE"/>
              </w:rPr>
              <w:t>(მკვეთი</w:t>
            </w:r>
            <w:r>
              <w:rPr>
                <w:rFonts w:ascii="Sylfaen" w:hAnsi="Sylfaen"/>
                <w:noProof/>
                <w:lang w:val="ka-GE"/>
              </w:rPr>
              <w:t xml:space="preserve"> მრავალკუთხედ</w:t>
            </w:r>
            <w:r w:rsidRPr="00BD7DEF">
              <w:rPr>
                <w:rFonts w:ascii="Sylfaen" w:hAnsi="Sylfaen"/>
                <w:noProof/>
                <w:lang w:val="ka-GE"/>
              </w:rPr>
              <w:t>ის აგება)</w:t>
            </w:r>
          </w:p>
        </w:tc>
      </w:tr>
      <w:tr w:rsidR="00BE0416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19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416" w:rsidRPr="00B837A9" w:rsidRDefault="00BE0416" w:rsidP="00BE0416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ამოცანები სხვადასხვა სახის პირამიდებზე.</w:t>
            </w:r>
          </w:p>
        </w:tc>
      </w:tr>
      <w:tr w:rsidR="00BE0416" w:rsidRPr="00B837A9" w:rsidTr="006E1C3F">
        <w:tc>
          <w:tcPr>
            <w:tcW w:w="540" w:type="dxa"/>
            <w:shd w:val="clear" w:color="auto" w:fill="auto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20</w:t>
            </w:r>
          </w:p>
        </w:tc>
        <w:tc>
          <w:tcPr>
            <w:tcW w:w="10350" w:type="dxa"/>
            <w:shd w:val="clear" w:color="auto" w:fill="auto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წაკვეთილი პირამიდა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BE0416" w:rsidRPr="00B837A9" w:rsidTr="006E1C3F">
        <w:trPr>
          <w:trHeight w:val="4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მართკუთხა საკოორდინატო სისტემა სივრცეში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>ორ წერტილს შორის მანძილი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BE0416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სივრცული 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>ვექტორი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C758F">
              <w:rPr>
                <w:rFonts w:ascii="Sylfaen" w:hAnsi="Sylfaen"/>
                <w:noProof/>
                <w:lang w:val="ka-GE"/>
              </w:rPr>
              <w:t>(ტოლი ვექტორები, კოლინეარული და კომპლანარული ვექტორები)</w:t>
            </w:r>
          </w:p>
        </w:tc>
      </w:tr>
      <w:tr w:rsidR="00BE0416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მოქმედებები ვექტორებზე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bookmarkStart w:id="0" w:name="_GoBack"/>
            <w:r w:rsidRPr="00BE0416">
              <w:rPr>
                <w:rFonts w:ascii="Sylfaen" w:hAnsi="Sylfaen"/>
                <w:noProof/>
                <w:sz w:val="18"/>
                <w:lang w:val="ka-GE"/>
              </w:rPr>
              <w:t>(ჯამი, სხვაობა, რიცხვზე ნამრავლი, სკალარული ნამრავლი, ვექტორული ნამრავლი)</w:t>
            </w:r>
            <w:bookmarkEnd w:id="0"/>
          </w:p>
        </w:tc>
      </w:tr>
      <w:tr w:rsidR="00BE0416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ვექტორის ჩაწერა სივრცული კოორდინატებით </w:t>
            </w:r>
            <w:r w:rsidRPr="00DF6E46">
              <w:rPr>
                <w:rFonts w:ascii="Sylfaen" w:hAnsi="Sylfaen"/>
                <w:noProof/>
                <w:lang w:val="ka-GE"/>
              </w:rPr>
              <w:t xml:space="preserve">(ვექტორის წარმოდგენა საბაზისო ვექტორებით, </w:t>
            </w:r>
            <w:r>
              <w:rPr>
                <w:rFonts w:ascii="Sylfaen" w:hAnsi="Sylfaen"/>
                <w:noProof/>
                <w:lang w:val="ka-GE"/>
              </w:rPr>
              <w:t xml:space="preserve">სკალარული და ვექტორული ნამრავლის დათვლა კოორდინატებით, </w:t>
            </w:r>
            <w:r w:rsidRPr="00DF6E46">
              <w:rPr>
                <w:rFonts w:ascii="Sylfaen" w:hAnsi="Sylfaen"/>
                <w:noProof/>
                <w:lang w:val="ka-GE"/>
              </w:rPr>
              <w:t>ორ ვექტორს შორის კუთხე)</w:t>
            </w:r>
          </w:p>
        </w:tc>
      </w:tr>
      <w:tr w:rsidR="00BE0416" w:rsidRPr="00B837A9" w:rsidTr="006E1C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B837A9">
              <w:rPr>
                <w:rFonts w:ascii="Sylfaen" w:hAnsi="Sylfaen"/>
                <w:b/>
                <w:noProof/>
                <w:lang w:val="ka-GE"/>
              </w:rPr>
              <w:t>პლანიმეტრის</w:t>
            </w:r>
            <w:r>
              <w:rPr>
                <w:rFonts w:ascii="Sylfaen" w:hAnsi="Sylfaen"/>
                <w:b/>
                <w:noProof/>
                <w:lang w:val="ka-GE"/>
              </w:rPr>
              <w:t>ა</w:t>
            </w:r>
            <w:r w:rsidRPr="00B837A9">
              <w:rPr>
                <w:rFonts w:ascii="Sylfaen" w:hAnsi="Sylfaen"/>
                <w:b/>
                <w:noProof/>
                <w:lang w:val="ka-GE"/>
              </w:rPr>
              <w:t xml:space="preserve"> და  სტერეომეტრიის ამოცანებში ვექტორის გამოყენება</w:t>
            </w:r>
          </w:p>
        </w:tc>
      </w:tr>
      <w:tr w:rsidR="00BE0416" w:rsidRPr="00B837A9" w:rsidTr="00BE0416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F262BA" w:rsidRDefault="00BE0416" w:rsidP="00BE0416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262BA">
              <w:rPr>
                <w:rFonts w:ascii="Sylfaen" w:hAnsi="Sylfaen"/>
                <w:noProof/>
                <w:lang w:val="ka-GE"/>
              </w:rPr>
              <w:t>2</w:t>
            </w:r>
            <w:r>
              <w:rPr>
                <w:rFonts w:ascii="Sylfaen" w:hAnsi="Sylfaen"/>
                <w:noProof/>
              </w:rPr>
              <w:t>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16" w:rsidRPr="00B837A9" w:rsidRDefault="00BE0416" w:rsidP="00BE041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E44113">
              <w:rPr>
                <w:rFonts w:ascii="Sylfaen" w:hAnsi="Sylfaen"/>
                <w:b/>
                <w:noProof/>
                <w:lang w:val="ka-GE"/>
              </w:rPr>
              <w:t xml:space="preserve">სიბრტყის გარდაქმნა </w:t>
            </w:r>
            <w:r w:rsidRPr="00AC758F">
              <w:rPr>
                <w:rFonts w:ascii="Sylfaen" w:hAnsi="Sylfaen"/>
                <w:noProof/>
                <w:lang w:val="ka-GE"/>
              </w:rPr>
              <w:t>(ცენტრული სიმეტრია, ღერძული სიმეტრია, პარალელური გადატანა, მობრუნება და ჰომოთეტია</w:t>
            </w:r>
            <w:r>
              <w:rPr>
                <w:rFonts w:ascii="Sylfaen" w:hAnsi="Sylfaen"/>
                <w:noProof/>
                <w:lang w:val="ka-GE"/>
              </w:rPr>
              <w:t>; გარდაქმნათა კომპოზიცია</w:t>
            </w:r>
            <w:r w:rsidRPr="00AC758F">
              <w:rPr>
                <w:rFonts w:ascii="Sylfaen" w:hAnsi="Sylfaen"/>
                <w:noProof/>
                <w:lang w:val="ka-GE"/>
              </w:rPr>
              <w:t>)</w:t>
            </w:r>
          </w:p>
        </w:tc>
      </w:tr>
    </w:tbl>
    <w:p w:rsidR="00F05AB0" w:rsidRPr="00B837A9" w:rsidRDefault="00F05AB0" w:rsidP="00712B07">
      <w:pPr>
        <w:spacing w:line="240" w:lineRule="auto"/>
        <w:rPr>
          <w:rFonts w:ascii="Sylfaen" w:hAnsi="Sylfaen"/>
          <w:b/>
          <w:lang w:val="ka-GE"/>
        </w:rPr>
      </w:pPr>
    </w:p>
    <w:sectPr w:rsidR="00F05AB0" w:rsidRPr="00B837A9" w:rsidSect="00B837A9">
      <w:pgSz w:w="12240" w:h="15840"/>
      <w:pgMar w:top="360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7EA"/>
    <w:rsid w:val="00000ED0"/>
    <w:rsid w:val="00051CC3"/>
    <w:rsid w:val="000772AF"/>
    <w:rsid w:val="00094087"/>
    <w:rsid w:val="000B7CCB"/>
    <w:rsid w:val="000C11F8"/>
    <w:rsid w:val="000C27EA"/>
    <w:rsid w:val="000D3127"/>
    <w:rsid w:val="000F3594"/>
    <w:rsid w:val="00107C0B"/>
    <w:rsid w:val="001160C9"/>
    <w:rsid w:val="001250EB"/>
    <w:rsid w:val="00133425"/>
    <w:rsid w:val="001605BF"/>
    <w:rsid w:val="00173D3C"/>
    <w:rsid w:val="00181E78"/>
    <w:rsid w:val="001A0166"/>
    <w:rsid w:val="001C42AE"/>
    <w:rsid w:val="001F715C"/>
    <w:rsid w:val="002466EA"/>
    <w:rsid w:val="002820D0"/>
    <w:rsid w:val="00287B5B"/>
    <w:rsid w:val="002A2EC2"/>
    <w:rsid w:val="002A7F8C"/>
    <w:rsid w:val="00306192"/>
    <w:rsid w:val="0031280B"/>
    <w:rsid w:val="00323EAE"/>
    <w:rsid w:val="003406D0"/>
    <w:rsid w:val="00361B62"/>
    <w:rsid w:val="003803D3"/>
    <w:rsid w:val="003B3565"/>
    <w:rsid w:val="003D1BE8"/>
    <w:rsid w:val="003D7E2C"/>
    <w:rsid w:val="003E0D5D"/>
    <w:rsid w:val="003F599F"/>
    <w:rsid w:val="0040084D"/>
    <w:rsid w:val="004056BE"/>
    <w:rsid w:val="00411653"/>
    <w:rsid w:val="00461247"/>
    <w:rsid w:val="00465129"/>
    <w:rsid w:val="004741EC"/>
    <w:rsid w:val="0047558A"/>
    <w:rsid w:val="004D3B07"/>
    <w:rsid w:val="004F77C8"/>
    <w:rsid w:val="00501475"/>
    <w:rsid w:val="0050717D"/>
    <w:rsid w:val="00515EEE"/>
    <w:rsid w:val="005C6885"/>
    <w:rsid w:val="005D44D3"/>
    <w:rsid w:val="006125CA"/>
    <w:rsid w:val="00671547"/>
    <w:rsid w:val="00677CF1"/>
    <w:rsid w:val="006821A0"/>
    <w:rsid w:val="006901C0"/>
    <w:rsid w:val="006B2DF8"/>
    <w:rsid w:val="006C06E8"/>
    <w:rsid w:val="006D17EE"/>
    <w:rsid w:val="006E1C3F"/>
    <w:rsid w:val="00705E2F"/>
    <w:rsid w:val="00712B07"/>
    <w:rsid w:val="00743360"/>
    <w:rsid w:val="007473DE"/>
    <w:rsid w:val="0079028D"/>
    <w:rsid w:val="00814E33"/>
    <w:rsid w:val="008233CA"/>
    <w:rsid w:val="00877474"/>
    <w:rsid w:val="00890B04"/>
    <w:rsid w:val="00891546"/>
    <w:rsid w:val="008F00C1"/>
    <w:rsid w:val="00915478"/>
    <w:rsid w:val="00957850"/>
    <w:rsid w:val="0096172F"/>
    <w:rsid w:val="009776AF"/>
    <w:rsid w:val="00980F43"/>
    <w:rsid w:val="00987BD6"/>
    <w:rsid w:val="009A7FEB"/>
    <w:rsid w:val="009B09A2"/>
    <w:rsid w:val="009F5BB6"/>
    <w:rsid w:val="00A135E7"/>
    <w:rsid w:val="00A20C79"/>
    <w:rsid w:val="00A256C5"/>
    <w:rsid w:val="00A52B51"/>
    <w:rsid w:val="00A52BBD"/>
    <w:rsid w:val="00A80AC8"/>
    <w:rsid w:val="00A968F2"/>
    <w:rsid w:val="00AC6D77"/>
    <w:rsid w:val="00AC758F"/>
    <w:rsid w:val="00AD2205"/>
    <w:rsid w:val="00AD6F6D"/>
    <w:rsid w:val="00B43869"/>
    <w:rsid w:val="00B51D73"/>
    <w:rsid w:val="00B54982"/>
    <w:rsid w:val="00B666DE"/>
    <w:rsid w:val="00B66CE3"/>
    <w:rsid w:val="00B80694"/>
    <w:rsid w:val="00B837A9"/>
    <w:rsid w:val="00BA0370"/>
    <w:rsid w:val="00BA73EF"/>
    <w:rsid w:val="00BB3C41"/>
    <w:rsid w:val="00BD7DEF"/>
    <w:rsid w:val="00BE0416"/>
    <w:rsid w:val="00BF7AAF"/>
    <w:rsid w:val="00C10740"/>
    <w:rsid w:val="00C32DC2"/>
    <w:rsid w:val="00C44F1F"/>
    <w:rsid w:val="00C46BF1"/>
    <w:rsid w:val="00C51644"/>
    <w:rsid w:val="00C52E01"/>
    <w:rsid w:val="00CA0D2F"/>
    <w:rsid w:val="00CA6664"/>
    <w:rsid w:val="00D47AA2"/>
    <w:rsid w:val="00D857E0"/>
    <w:rsid w:val="00D90AA6"/>
    <w:rsid w:val="00DD405F"/>
    <w:rsid w:val="00DF6E46"/>
    <w:rsid w:val="00E0400A"/>
    <w:rsid w:val="00E20AE8"/>
    <w:rsid w:val="00E62E0F"/>
    <w:rsid w:val="00E7261C"/>
    <w:rsid w:val="00E972B5"/>
    <w:rsid w:val="00EB72A5"/>
    <w:rsid w:val="00F05AB0"/>
    <w:rsid w:val="00F2034B"/>
    <w:rsid w:val="00F262BA"/>
    <w:rsid w:val="00F414E8"/>
    <w:rsid w:val="00F45016"/>
    <w:rsid w:val="00FB193F"/>
    <w:rsid w:val="00FC596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F95A"/>
  <w15:docId w15:val="{7AFBFBA7-6773-420B-B1E3-8533398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843D-E689-4695-9587-8C9E9421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101</cp:revision>
  <cp:lastPrinted>2016-10-05T09:41:00Z</cp:lastPrinted>
  <dcterms:created xsi:type="dcterms:W3CDTF">2014-09-16T15:48:00Z</dcterms:created>
  <dcterms:modified xsi:type="dcterms:W3CDTF">2019-06-05T04:36:00Z</dcterms:modified>
</cp:coreProperties>
</file>