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6F4CF" w14:textId="70DE77CE" w:rsidR="00121099" w:rsidRDefault="002B0DD1" w:rsidP="002B0DD1">
      <w:pPr>
        <w:jc w:val="center"/>
        <w:rPr>
          <w:rFonts w:ascii="Sylfaen" w:hAnsi="Sylfaen"/>
          <w:sz w:val="32"/>
          <w:szCs w:val="32"/>
          <w:lang w:val="ka-GE"/>
        </w:rPr>
      </w:pPr>
      <w:bookmarkStart w:id="0" w:name="_GoBack"/>
      <w:r>
        <w:rPr>
          <w:rFonts w:ascii="Sylfaen" w:hAnsi="Sylfaen"/>
          <w:sz w:val="32"/>
          <w:szCs w:val="32"/>
          <w:lang w:val="ka-GE"/>
        </w:rPr>
        <w:t>მე-9 კლასის ფიზიკის საგამოცდო პროგრამა</w:t>
      </w:r>
    </w:p>
    <w:p w14:paraId="21A70429" w14:textId="1C6E5356" w:rsidR="002B0DD1" w:rsidRDefault="002B0DD1" w:rsidP="002B0DD1">
      <w:pPr>
        <w:jc w:val="center"/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2021 წელი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11"/>
        <w:gridCol w:w="7830"/>
      </w:tblGrid>
      <w:tr w:rsidR="008D16F2" w14:paraId="5849AD8A" w14:textId="77777777" w:rsidTr="0037381C">
        <w:tc>
          <w:tcPr>
            <w:tcW w:w="511" w:type="dxa"/>
          </w:tcPr>
          <w:bookmarkEnd w:id="0"/>
          <w:p w14:paraId="22CAA56F" w14:textId="77777777" w:rsidR="008D16F2" w:rsidRDefault="008D16F2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№</w:t>
            </w:r>
          </w:p>
        </w:tc>
        <w:tc>
          <w:tcPr>
            <w:tcW w:w="7830" w:type="dxa"/>
          </w:tcPr>
          <w:p w14:paraId="53394CF1" w14:textId="77777777" w:rsidR="008D16F2" w:rsidRDefault="008D16F2">
            <w:pPr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თემატიკა</w:t>
            </w:r>
          </w:p>
        </w:tc>
      </w:tr>
      <w:tr w:rsidR="008D16F2" w:rsidRPr="00273252" w14:paraId="35389352" w14:textId="77777777" w:rsidTr="0037381C">
        <w:tc>
          <w:tcPr>
            <w:tcW w:w="511" w:type="dxa"/>
          </w:tcPr>
          <w:p w14:paraId="1D9367DE" w14:textId="77777777" w:rsidR="008D16F2" w:rsidRPr="00273252" w:rsidRDefault="008D16F2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73252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7830" w:type="dxa"/>
          </w:tcPr>
          <w:p w14:paraId="3B04763B" w14:textId="77777777" w:rsidR="008D16F2" w:rsidRPr="0086330D" w:rsidRDefault="008D16F2" w:rsidP="00CE1FED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ka-GE" w:eastAsia="ru-RU"/>
              </w:rPr>
            </w:pP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მექანიკური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მუშაობა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,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მუშაობის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ერთეული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.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დადებითი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,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ნულოვანი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და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უარყოფითი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მუშაობა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8D16F2" w:rsidRPr="00273252" w14:paraId="2101A2EB" w14:textId="77777777" w:rsidTr="0037381C">
        <w:tc>
          <w:tcPr>
            <w:tcW w:w="511" w:type="dxa"/>
          </w:tcPr>
          <w:p w14:paraId="56787B1E" w14:textId="77777777" w:rsidR="008D16F2" w:rsidRPr="00273252" w:rsidRDefault="008D16F2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73252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7830" w:type="dxa"/>
          </w:tcPr>
          <w:p w14:paraId="67180EEE" w14:textId="77777777" w:rsidR="008D16F2" w:rsidRPr="0086330D" w:rsidRDefault="008D16F2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სიმძლავრე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,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სიმძლავრის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ერთეული</w:t>
            </w:r>
            <w:r w:rsidRPr="0086330D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.</w:t>
            </w:r>
          </w:p>
        </w:tc>
      </w:tr>
      <w:tr w:rsidR="008D16F2" w:rsidRPr="00273252" w14:paraId="00806E6D" w14:textId="77777777" w:rsidTr="0037381C">
        <w:trPr>
          <w:trHeight w:val="699"/>
        </w:trPr>
        <w:tc>
          <w:tcPr>
            <w:tcW w:w="511" w:type="dxa"/>
          </w:tcPr>
          <w:p w14:paraId="56D3DEC5" w14:textId="77777777" w:rsidR="008D16F2" w:rsidRPr="00273252" w:rsidRDefault="008D16F2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73252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7830" w:type="dxa"/>
          </w:tcPr>
          <w:p w14:paraId="19161DC3" w14:textId="77777777" w:rsidR="008D16F2" w:rsidRPr="0086330D" w:rsidRDefault="008D16F2" w:rsidP="00B12145">
            <w:pPr>
              <w:spacing w:before="100" w:beforeAutospacing="1" w:after="100" w:afterAutospacing="1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მექანიკური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ენერგია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,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კინეტიკური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და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პოტენციური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ენერგია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. </w:t>
            </w:r>
            <w:r w:rsidRPr="0086330D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>ენერგის გარდაქმნა. ენერგიის მუდმივობის კანონი.</w:t>
            </w:r>
          </w:p>
        </w:tc>
      </w:tr>
      <w:tr w:rsidR="008D16F2" w:rsidRPr="00273252" w14:paraId="63A83F5E" w14:textId="77777777" w:rsidTr="0037381C">
        <w:trPr>
          <w:trHeight w:val="368"/>
        </w:trPr>
        <w:tc>
          <w:tcPr>
            <w:tcW w:w="511" w:type="dxa"/>
          </w:tcPr>
          <w:p w14:paraId="2A1ED6E1" w14:textId="77777777" w:rsidR="008D16F2" w:rsidRPr="00273252" w:rsidRDefault="008D16F2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7830" w:type="dxa"/>
          </w:tcPr>
          <w:p w14:paraId="7C264815" w14:textId="77777777" w:rsidR="008D16F2" w:rsidRPr="0086330D" w:rsidRDefault="008D16F2" w:rsidP="00CE1FED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სიმძიმის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ცენტრი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,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სხეულთა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წონასწორობა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 (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მდგრადი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,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არამდგრადი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,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განურჩეველი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D16F2" w:rsidRPr="00273252" w14:paraId="47D88568" w14:textId="77777777" w:rsidTr="0037381C">
        <w:tc>
          <w:tcPr>
            <w:tcW w:w="511" w:type="dxa"/>
          </w:tcPr>
          <w:p w14:paraId="4893EF29" w14:textId="77777777" w:rsidR="008D16F2" w:rsidRPr="00273252" w:rsidRDefault="008D16F2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</w:t>
            </w:r>
          </w:p>
        </w:tc>
        <w:tc>
          <w:tcPr>
            <w:tcW w:w="7830" w:type="dxa"/>
          </w:tcPr>
          <w:p w14:paraId="6E4AD4F4" w14:textId="77777777" w:rsidR="008D16F2" w:rsidRPr="0086330D" w:rsidRDefault="008D16F2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D16F2" w:rsidRPr="00273252" w14:paraId="38059E02" w14:textId="77777777" w:rsidTr="0037381C">
        <w:trPr>
          <w:trHeight w:val="510"/>
        </w:trPr>
        <w:tc>
          <w:tcPr>
            <w:tcW w:w="511" w:type="dxa"/>
          </w:tcPr>
          <w:p w14:paraId="2D1AA51F" w14:textId="77777777" w:rsidR="008D16F2" w:rsidRDefault="008D16F2" w:rsidP="00E306C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9</w:t>
            </w:r>
          </w:p>
        </w:tc>
        <w:tc>
          <w:tcPr>
            <w:tcW w:w="7830" w:type="dxa"/>
          </w:tcPr>
          <w:p w14:paraId="723D62D6" w14:textId="77777777" w:rsidR="008D16F2" w:rsidRPr="0086330D" w:rsidRDefault="008D16F2" w:rsidP="00E306CA">
            <w:pPr>
              <w:rPr>
                <w:rFonts w:ascii="Sylfaen" w:eastAsia="Times New Roman" w:hAnsi="Sylfaen" w:cs="Sylfaen"/>
                <w:b/>
                <w:sz w:val="24"/>
                <w:szCs w:val="24"/>
                <w:lang w:val="ka-GE" w:eastAsia="ru-RU"/>
              </w:rPr>
            </w:pP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ბერკეტი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.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მექანიკის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ოქროს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წესი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D16F2" w:rsidRPr="00273252" w14:paraId="75E8CB80" w14:textId="77777777" w:rsidTr="0037381C">
        <w:trPr>
          <w:trHeight w:val="465"/>
        </w:trPr>
        <w:tc>
          <w:tcPr>
            <w:tcW w:w="511" w:type="dxa"/>
          </w:tcPr>
          <w:p w14:paraId="4A8B8CB7" w14:textId="77777777" w:rsidR="008D16F2" w:rsidRDefault="008D16F2" w:rsidP="00E306C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830" w:type="dxa"/>
          </w:tcPr>
          <w:p w14:paraId="66A22816" w14:textId="1AA5CCC1" w:rsidR="008D16F2" w:rsidRPr="0086330D" w:rsidRDefault="008D16F2" w:rsidP="008D16F2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</w:p>
        </w:tc>
      </w:tr>
      <w:tr w:rsidR="008D16F2" w:rsidRPr="00273252" w14:paraId="4827D8DF" w14:textId="77777777" w:rsidTr="0037381C">
        <w:trPr>
          <w:trHeight w:val="540"/>
        </w:trPr>
        <w:tc>
          <w:tcPr>
            <w:tcW w:w="511" w:type="dxa"/>
          </w:tcPr>
          <w:p w14:paraId="7ED3E2D6" w14:textId="77777777" w:rsidR="008D16F2" w:rsidRDefault="008D16F2" w:rsidP="00E306C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  <w:tc>
          <w:tcPr>
            <w:tcW w:w="7830" w:type="dxa"/>
          </w:tcPr>
          <w:p w14:paraId="21B216F7" w14:textId="77777777" w:rsidR="008D16F2" w:rsidRPr="0086330D" w:rsidRDefault="008D16F2" w:rsidP="00B12145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ძალის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მომენტი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,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მარტივი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მექანიზმები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D16F2" w:rsidRPr="00273252" w14:paraId="3D194E27" w14:textId="77777777" w:rsidTr="0037381C">
        <w:trPr>
          <w:trHeight w:val="600"/>
        </w:trPr>
        <w:tc>
          <w:tcPr>
            <w:tcW w:w="511" w:type="dxa"/>
          </w:tcPr>
          <w:p w14:paraId="3BB7C65E" w14:textId="77777777" w:rsidR="008D16F2" w:rsidRDefault="008D16F2" w:rsidP="00E306C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11</w:t>
            </w:r>
          </w:p>
        </w:tc>
        <w:tc>
          <w:tcPr>
            <w:tcW w:w="7830" w:type="dxa"/>
          </w:tcPr>
          <w:p w14:paraId="1441D872" w14:textId="77777777" w:rsidR="008D16F2" w:rsidRPr="0086330D" w:rsidRDefault="008D16F2" w:rsidP="00E306CA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86330D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ბერკეტის გამოყენება ტექნიკასა და ყოფა-ცხოვრებაში. ჭოჭონაქი</w:t>
            </w:r>
          </w:p>
        </w:tc>
      </w:tr>
      <w:tr w:rsidR="008D16F2" w:rsidRPr="00273252" w14:paraId="0277DE71" w14:textId="77777777" w:rsidTr="0037381C">
        <w:trPr>
          <w:trHeight w:val="409"/>
        </w:trPr>
        <w:tc>
          <w:tcPr>
            <w:tcW w:w="511" w:type="dxa"/>
          </w:tcPr>
          <w:p w14:paraId="2D2BD608" w14:textId="77777777" w:rsidR="008D16F2" w:rsidRPr="00273252" w:rsidRDefault="008D16F2" w:rsidP="0025415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14</w:t>
            </w:r>
          </w:p>
        </w:tc>
        <w:tc>
          <w:tcPr>
            <w:tcW w:w="7830" w:type="dxa"/>
          </w:tcPr>
          <w:p w14:paraId="05BEC428" w14:textId="77777777" w:rsidR="008D16F2" w:rsidRPr="0086330D" w:rsidRDefault="008D16F2" w:rsidP="0025415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6330D">
              <w:rPr>
                <w:rFonts w:ascii="Sylfaen" w:hAnsi="Sylfaen"/>
                <w:sz w:val="24"/>
                <w:szCs w:val="24"/>
                <w:lang w:val="ka-GE"/>
              </w:rPr>
              <w:t xml:space="preserve">დახრილი სიბრტყე. </w:t>
            </w:r>
          </w:p>
        </w:tc>
      </w:tr>
      <w:tr w:rsidR="008D16F2" w:rsidRPr="00273252" w14:paraId="6CC0BC29" w14:textId="77777777" w:rsidTr="0037381C">
        <w:trPr>
          <w:trHeight w:val="390"/>
        </w:trPr>
        <w:tc>
          <w:tcPr>
            <w:tcW w:w="511" w:type="dxa"/>
          </w:tcPr>
          <w:p w14:paraId="4B9D5976" w14:textId="77777777" w:rsidR="008D16F2" w:rsidRPr="00273252" w:rsidRDefault="008D16F2" w:rsidP="0025415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15</w:t>
            </w:r>
          </w:p>
        </w:tc>
        <w:tc>
          <w:tcPr>
            <w:tcW w:w="7830" w:type="dxa"/>
          </w:tcPr>
          <w:p w14:paraId="6E7DD77D" w14:textId="77777777" w:rsidR="008D16F2" w:rsidRPr="0086330D" w:rsidRDefault="008D16F2" w:rsidP="0025415C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86330D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მექანიზმის მ.ქ.კ.</w:t>
            </w:r>
          </w:p>
        </w:tc>
      </w:tr>
      <w:tr w:rsidR="008D16F2" w:rsidRPr="00273252" w14:paraId="74ED9BD9" w14:textId="77777777" w:rsidTr="0037381C">
        <w:trPr>
          <w:trHeight w:val="683"/>
        </w:trPr>
        <w:tc>
          <w:tcPr>
            <w:tcW w:w="511" w:type="dxa"/>
          </w:tcPr>
          <w:p w14:paraId="796E8CA4" w14:textId="77777777" w:rsidR="008D16F2" w:rsidRPr="00273252" w:rsidRDefault="008D16F2" w:rsidP="0025415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18</w:t>
            </w:r>
          </w:p>
        </w:tc>
        <w:tc>
          <w:tcPr>
            <w:tcW w:w="7830" w:type="dxa"/>
          </w:tcPr>
          <w:p w14:paraId="211670AF" w14:textId="77777777" w:rsidR="008D16F2" w:rsidRPr="0086330D" w:rsidRDefault="008D16F2" w:rsidP="00CE1FED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86330D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 xml:space="preserve">სითბური წყაროები.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ნივთიერებათა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სითბური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გაფართოება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,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წყლის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ანომალია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D16F2" w:rsidRPr="00273252" w14:paraId="1A7B315B" w14:textId="77777777" w:rsidTr="0037381C">
        <w:trPr>
          <w:trHeight w:val="422"/>
        </w:trPr>
        <w:tc>
          <w:tcPr>
            <w:tcW w:w="511" w:type="dxa"/>
          </w:tcPr>
          <w:p w14:paraId="5A80CF76" w14:textId="77777777" w:rsidR="008D16F2" w:rsidRPr="00273252" w:rsidRDefault="008D16F2" w:rsidP="0025415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19</w:t>
            </w:r>
          </w:p>
        </w:tc>
        <w:tc>
          <w:tcPr>
            <w:tcW w:w="7830" w:type="dxa"/>
          </w:tcPr>
          <w:p w14:paraId="1AA3D6FC" w14:textId="77777777" w:rsidR="008D16F2" w:rsidRPr="0086330D" w:rsidRDefault="008D16F2" w:rsidP="00CE1FED">
            <w:pPr>
              <w:rPr>
                <w:rFonts w:ascii="Sylfaen" w:hAnsi="Sylfaen"/>
                <w:lang w:val="ka-GE"/>
              </w:rPr>
            </w:pPr>
            <w:r w:rsidRPr="0086330D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სითბური მოძრაობა. ტემპერატურა</w:t>
            </w:r>
          </w:p>
        </w:tc>
      </w:tr>
      <w:tr w:rsidR="008D16F2" w:rsidRPr="00273252" w14:paraId="76589AC8" w14:textId="77777777" w:rsidTr="0037381C">
        <w:trPr>
          <w:trHeight w:val="345"/>
        </w:trPr>
        <w:tc>
          <w:tcPr>
            <w:tcW w:w="511" w:type="dxa"/>
          </w:tcPr>
          <w:p w14:paraId="03211F31" w14:textId="77777777" w:rsidR="008D16F2" w:rsidRPr="00273252" w:rsidRDefault="008D16F2" w:rsidP="0025415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</w:t>
            </w:r>
          </w:p>
        </w:tc>
        <w:tc>
          <w:tcPr>
            <w:tcW w:w="7830" w:type="dxa"/>
          </w:tcPr>
          <w:p w14:paraId="28B657F2" w14:textId="0C66BFEA" w:rsidR="008D16F2" w:rsidRPr="0086330D" w:rsidRDefault="008D16F2" w:rsidP="0025415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სხეულთა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შინაგანი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 (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სითბური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)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ენერგია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.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თბოგადაცემა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და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მისი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სახეები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.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ბრიზი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D16F2" w:rsidRPr="00273252" w14:paraId="60892A91" w14:textId="77777777" w:rsidTr="0037381C">
        <w:trPr>
          <w:trHeight w:val="495"/>
        </w:trPr>
        <w:tc>
          <w:tcPr>
            <w:tcW w:w="511" w:type="dxa"/>
          </w:tcPr>
          <w:p w14:paraId="4036E085" w14:textId="77777777" w:rsidR="008D16F2" w:rsidRPr="00273252" w:rsidRDefault="008D16F2" w:rsidP="0025415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21</w:t>
            </w:r>
          </w:p>
        </w:tc>
        <w:tc>
          <w:tcPr>
            <w:tcW w:w="7830" w:type="dxa"/>
          </w:tcPr>
          <w:p w14:paraId="14501D85" w14:textId="77777777" w:rsidR="008D16F2" w:rsidRPr="0086330D" w:rsidRDefault="008D16F2" w:rsidP="003F4958">
            <w:pPr>
              <w:spacing w:before="100" w:beforeAutospacing="1" w:after="100" w:afterAutospacing="1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სითბოს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რაოდენობა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,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კუთრი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სითბოტევადობა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.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სხეულის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სითბოტევადობა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D16F2" w:rsidRPr="00273252" w14:paraId="21B5B8F5" w14:textId="77777777" w:rsidTr="0037381C">
        <w:trPr>
          <w:trHeight w:val="210"/>
        </w:trPr>
        <w:tc>
          <w:tcPr>
            <w:tcW w:w="511" w:type="dxa"/>
          </w:tcPr>
          <w:p w14:paraId="0932DFCF" w14:textId="77777777" w:rsidR="008D16F2" w:rsidRPr="00273252" w:rsidRDefault="008D16F2" w:rsidP="0025415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 w:rsidRPr="00273252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7830" w:type="dxa"/>
          </w:tcPr>
          <w:p w14:paraId="7FC0C796" w14:textId="77777777" w:rsidR="008D16F2" w:rsidRPr="0086330D" w:rsidRDefault="008D16F2" w:rsidP="00CE1FED">
            <w:pPr>
              <w:spacing w:before="100" w:beforeAutospacing="1" w:after="100" w:afterAutospacing="1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</w:pP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კალორიმეტრი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.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სითბური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ბალანსის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განტოლება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.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წვის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 xml:space="preserve">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სითბო</w:t>
            </w:r>
            <w:r w:rsidRPr="0086330D">
              <w:rPr>
                <w:rFonts w:ascii="AcadNusx" w:eastAsia="Times New Roman" w:hAnsi="AcadNusx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D16F2" w:rsidRPr="00273252" w14:paraId="3FCEA991" w14:textId="77777777" w:rsidTr="0037381C">
        <w:trPr>
          <w:trHeight w:val="420"/>
        </w:trPr>
        <w:tc>
          <w:tcPr>
            <w:tcW w:w="511" w:type="dxa"/>
          </w:tcPr>
          <w:p w14:paraId="33873E3C" w14:textId="77777777" w:rsidR="008D16F2" w:rsidRPr="00273252" w:rsidRDefault="008D16F2" w:rsidP="0025415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 w:rsidRPr="00273252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7830" w:type="dxa"/>
          </w:tcPr>
          <w:p w14:paraId="666B5CA9" w14:textId="29A5E5D3" w:rsidR="008D16F2" w:rsidRPr="0086330D" w:rsidRDefault="008D16F2" w:rsidP="0025415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D16F2" w:rsidRPr="00273252" w14:paraId="685D660C" w14:textId="77777777" w:rsidTr="0037381C">
        <w:trPr>
          <w:trHeight w:val="70"/>
        </w:trPr>
        <w:tc>
          <w:tcPr>
            <w:tcW w:w="511" w:type="dxa"/>
          </w:tcPr>
          <w:p w14:paraId="764C0846" w14:textId="77777777" w:rsidR="008D16F2" w:rsidRPr="00701374" w:rsidRDefault="008D16F2" w:rsidP="0070137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26</w:t>
            </w:r>
          </w:p>
        </w:tc>
        <w:tc>
          <w:tcPr>
            <w:tcW w:w="7830" w:type="dxa"/>
          </w:tcPr>
          <w:p w14:paraId="5DE65525" w14:textId="77777777" w:rsidR="008D16F2" w:rsidRPr="0086330D" w:rsidRDefault="008D16F2" w:rsidP="00701374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86330D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ენერგიის მუდმივობის და გარდაქმნის კანონი</w:t>
            </w:r>
          </w:p>
        </w:tc>
      </w:tr>
      <w:tr w:rsidR="008D16F2" w:rsidRPr="00273252" w14:paraId="02A4B0FC" w14:textId="77777777" w:rsidTr="0037381C">
        <w:trPr>
          <w:trHeight w:val="315"/>
        </w:trPr>
        <w:tc>
          <w:tcPr>
            <w:tcW w:w="511" w:type="dxa"/>
          </w:tcPr>
          <w:p w14:paraId="6220D2FE" w14:textId="77777777" w:rsidR="008D16F2" w:rsidRDefault="008D16F2" w:rsidP="0070137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</w:t>
            </w:r>
          </w:p>
        </w:tc>
        <w:tc>
          <w:tcPr>
            <w:tcW w:w="7830" w:type="dxa"/>
          </w:tcPr>
          <w:p w14:paraId="204B450C" w14:textId="3C6FD75D" w:rsidR="008D16F2" w:rsidRPr="0086330D" w:rsidRDefault="008D16F2" w:rsidP="00701374">
            <w:pPr>
              <w:rPr>
                <w:rFonts w:ascii="AcadNusx" w:eastAsia="Times New Roman" w:hAnsi="AcadNusx" w:cs="Sylfaen"/>
                <w:sz w:val="24"/>
                <w:szCs w:val="24"/>
                <w:lang w:eastAsia="ru-RU"/>
              </w:rPr>
            </w:pPr>
          </w:p>
        </w:tc>
      </w:tr>
      <w:tr w:rsidR="008D16F2" w:rsidRPr="00273252" w14:paraId="63CFBDC3" w14:textId="77777777" w:rsidTr="0037381C">
        <w:trPr>
          <w:trHeight w:val="302"/>
        </w:trPr>
        <w:tc>
          <w:tcPr>
            <w:tcW w:w="511" w:type="dxa"/>
          </w:tcPr>
          <w:p w14:paraId="03265BF0" w14:textId="77777777" w:rsidR="008D16F2" w:rsidRDefault="008D16F2" w:rsidP="0070137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28</w:t>
            </w:r>
          </w:p>
        </w:tc>
        <w:tc>
          <w:tcPr>
            <w:tcW w:w="7830" w:type="dxa"/>
          </w:tcPr>
          <w:p w14:paraId="71A1B5FE" w14:textId="4B596FC2" w:rsidR="008D16F2" w:rsidRPr="0086330D" w:rsidRDefault="008D16F2" w:rsidP="00701374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86330D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კრისტალური</w:t>
            </w:r>
            <w:r w:rsidR="002174E2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სხეულები</w:t>
            </w:r>
          </w:p>
        </w:tc>
      </w:tr>
      <w:tr w:rsidR="008D16F2" w:rsidRPr="00273252" w14:paraId="00B61893" w14:textId="77777777" w:rsidTr="0037381C">
        <w:trPr>
          <w:trHeight w:val="315"/>
        </w:trPr>
        <w:tc>
          <w:tcPr>
            <w:tcW w:w="511" w:type="dxa"/>
          </w:tcPr>
          <w:p w14:paraId="33AFDB26" w14:textId="77777777" w:rsidR="008D16F2" w:rsidRPr="0037381C" w:rsidRDefault="008D16F2" w:rsidP="0070137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37381C">
              <w:rPr>
                <w:rFonts w:ascii="Sylfaen" w:hAnsi="Sylfaen"/>
                <w:sz w:val="24"/>
                <w:szCs w:val="24"/>
                <w:lang w:val="ka-GE"/>
              </w:rPr>
              <w:t>29</w:t>
            </w:r>
          </w:p>
        </w:tc>
        <w:tc>
          <w:tcPr>
            <w:tcW w:w="7830" w:type="dxa"/>
          </w:tcPr>
          <w:p w14:paraId="7C771D90" w14:textId="77777777" w:rsidR="008D16F2" w:rsidRPr="0086330D" w:rsidRDefault="008D16F2" w:rsidP="00701374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86330D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დნობა</w:t>
            </w:r>
          </w:p>
        </w:tc>
      </w:tr>
      <w:tr w:rsidR="008D16F2" w:rsidRPr="00273252" w14:paraId="3930B727" w14:textId="77777777" w:rsidTr="00BD0BF3">
        <w:trPr>
          <w:trHeight w:val="272"/>
        </w:trPr>
        <w:tc>
          <w:tcPr>
            <w:tcW w:w="511" w:type="dxa"/>
            <w:shd w:val="clear" w:color="auto" w:fill="auto"/>
          </w:tcPr>
          <w:p w14:paraId="64D96B3C" w14:textId="77777777" w:rsidR="008D16F2" w:rsidRPr="00BD0BF3" w:rsidRDefault="008D16F2" w:rsidP="0070137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BD0BF3">
              <w:rPr>
                <w:rFonts w:ascii="Sylfaen" w:hAnsi="Sylfaen"/>
                <w:sz w:val="24"/>
                <w:szCs w:val="24"/>
                <w:lang w:val="ka-GE"/>
              </w:rPr>
              <w:t>30</w:t>
            </w:r>
          </w:p>
        </w:tc>
        <w:tc>
          <w:tcPr>
            <w:tcW w:w="7830" w:type="dxa"/>
          </w:tcPr>
          <w:p w14:paraId="03F3C09B" w14:textId="77777777" w:rsidR="008D16F2" w:rsidRPr="0086330D" w:rsidRDefault="008D16F2" w:rsidP="00701374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86330D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დნობი კუთრი სითბო. გამყარება</w:t>
            </w:r>
          </w:p>
        </w:tc>
      </w:tr>
      <w:tr w:rsidR="008D16F2" w:rsidRPr="00273252" w14:paraId="40D3D1DF" w14:textId="77777777" w:rsidTr="0037381C">
        <w:trPr>
          <w:trHeight w:val="345"/>
        </w:trPr>
        <w:tc>
          <w:tcPr>
            <w:tcW w:w="511" w:type="dxa"/>
          </w:tcPr>
          <w:p w14:paraId="1CEF1987" w14:textId="77777777" w:rsidR="008D16F2" w:rsidRPr="0037381C" w:rsidRDefault="008D16F2" w:rsidP="0070137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37381C">
              <w:rPr>
                <w:rFonts w:ascii="Sylfaen" w:hAnsi="Sylfaen"/>
                <w:sz w:val="24"/>
                <w:szCs w:val="24"/>
                <w:lang w:val="ka-GE"/>
              </w:rPr>
              <w:t>31</w:t>
            </w:r>
          </w:p>
        </w:tc>
        <w:tc>
          <w:tcPr>
            <w:tcW w:w="7830" w:type="dxa"/>
          </w:tcPr>
          <w:p w14:paraId="1BB31907" w14:textId="77777777" w:rsidR="008D16F2" w:rsidRPr="0086330D" w:rsidRDefault="008D16F2" w:rsidP="00701374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86330D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აორთქლება და კონდენსაცია</w:t>
            </w:r>
          </w:p>
        </w:tc>
      </w:tr>
      <w:tr w:rsidR="008D16F2" w:rsidRPr="00273252" w14:paraId="5D56242E" w14:textId="77777777" w:rsidTr="0037381C">
        <w:trPr>
          <w:trHeight w:val="272"/>
        </w:trPr>
        <w:tc>
          <w:tcPr>
            <w:tcW w:w="511" w:type="dxa"/>
          </w:tcPr>
          <w:p w14:paraId="192737EC" w14:textId="77777777" w:rsidR="008D16F2" w:rsidRPr="0037381C" w:rsidRDefault="008D16F2" w:rsidP="0070137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37381C">
              <w:rPr>
                <w:rFonts w:ascii="Sylfaen" w:hAnsi="Sylfaen"/>
                <w:sz w:val="24"/>
                <w:szCs w:val="24"/>
                <w:lang w:val="ka-GE"/>
              </w:rPr>
              <w:t>32</w:t>
            </w:r>
          </w:p>
        </w:tc>
        <w:tc>
          <w:tcPr>
            <w:tcW w:w="7830" w:type="dxa"/>
          </w:tcPr>
          <w:p w14:paraId="10991F65" w14:textId="77777777" w:rsidR="008D16F2" w:rsidRPr="0086330D" w:rsidRDefault="008D16F2" w:rsidP="00701374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86330D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დუღილი</w:t>
            </w:r>
          </w:p>
        </w:tc>
      </w:tr>
      <w:tr w:rsidR="008D16F2" w:rsidRPr="00273252" w14:paraId="13C85F40" w14:textId="77777777" w:rsidTr="0037381C">
        <w:trPr>
          <w:trHeight w:val="345"/>
        </w:trPr>
        <w:tc>
          <w:tcPr>
            <w:tcW w:w="511" w:type="dxa"/>
          </w:tcPr>
          <w:p w14:paraId="4CB6E548" w14:textId="77777777" w:rsidR="008D16F2" w:rsidRPr="0037381C" w:rsidRDefault="008D16F2" w:rsidP="0070137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F5A79">
              <w:rPr>
                <w:rFonts w:ascii="Sylfaen" w:hAnsi="Sylfaen"/>
                <w:sz w:val="24"/>
                <w:szCs w:val="24"/>
                <w:lang w:val="ka-GE"/>
              </w:rPr>
              <w:t>33</w:t>
            </w:r>
          </w:p>
        </w:tc>
        <w:tc>
          <w:tcPr>
            <w:tcW w:w="7830" w:type="dxa"/>
          </w:tcPr>
          <w:p w14:paraId="1F86DC91" w14:textId="77777777" w:rsidR="008D16F2" w:rsidRPr="0086330D" w:rsidRDefault="008D16F2" w:rsidP="00701374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86330D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ორთქლადქცევისა და კონდენსაციის კუთრი სითბო</w:t>
            </w:r>
          </w:p>
        </w:tc>
      </w:tr>
      <w:tr w:rsidR="008D16F2" w:rsidRPr="00273252" w14:paraId="41EFC426" w14:textId="77777777" w:rsidTr="0037381C">
        <w:trPr>
          <w:trHeight w:val="360"/>
        </w:trPr>
        <w:tc>
          <w:tcPr>
            <w:tcW w:w="511" w:type="dxa"/>
          </w:tcPr>
          <w:p w14:paraId="08FAD30D" w14:textId="77777777" w:rsidR="008D16F2" w:rsidRDefault="008D16F2" w:rsidP="0070137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34</w:t>
            </w:r>
          </w:p>
        </w:tc>
        <w:tc>
          <w:tcPr>
            <w:tcW w:w="7830" w:type="dxa"/>
          </w:tcPr>
          <w:p w14:paraId="197F4110" w14:textId="77777777" w:rsidR="008D16F2" w:rsidRPr="0086330D" w:rsidRDefault="008D16F2" w:rsidP="00701374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86330D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შემაჯამებელი გაკვეთილი</w:t>
            </w:r>
          </w:p>
        </w:tc>
      </w:tr>
      <w:tr w:rsidR="008D16F2" w:rsidRPr="00273252" w14:paraId="7F69908E" w14:textId="77777777" w:rsidTr="0037381C">
        <w:trPr>
          <w:trHeight w:val="330"/>
        </w:trPr>
        <w:tc>
          <w:tcPr>
            <w:tcW w:w="511" w:type="dxa"/>
          </w:tcPr>
          <w:p w14:paraId="2644CEA2" w14:textId="77777777" w:rsidR="008D16F2" w:rsidRDefault="008D16F2" w:rsidP="0070137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35</w:t>
            </w:r>
          </w:p>
        </w:tc>
        <w:tc>
          <w:tcPr>
            <w:tcW w:w="7830" w:type="dxa"/>
          </w:tcPr>
          <w:p w14:paraId="38B7D4C0" w14:textId="77777777" w:rsidR="008D16F2" w:rsidRPr="0086330D" w:rsidRDefault="008D16F2" w:rsidP="00701374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86330D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 xml:space="preserve">ამოცანები </w:t>
            </w:r>
          </w:p>
        </w:tc>
      </w:tr>
      <w:tr w:rsidR="008D16F2" w:rsidRPr="00273252" w14:paraId="7EC8D20B" w14:textId="77777777" w:rsidTr="0037381C">
        <w:trPr>
          <w:trHeight w:val="375"/>
        </w:trPr>
        <w:tc>
          <w:tcPr>
            <w:tcW w:w="511" w:type="dxa"/>
          </w:tcPr>
          <w:p w14:paraId="0FDB8A61" w14:textId="77777777" w:rsidR="008D16F2" w:rsidRDefault="008D16F2" w:rsidP="0070137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36</w:t>
            </w:r>
          </w:p>
        </w:tc>
        <w:tc>
          <w:tcPr>
            <w:tcW w:w="7830" w:type="dxa"/>
          </w:tcPr>
          <w:p w14:paraId="74586933" w14:textId="77777777" w:rsidR="008D16F2" w:rsidRPr="0086330D" w:rsidRDefault="008D16F2" w:rsidP="00701374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86330D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სითბური ძრავა. შიგაწვის ძრავა</w:t>
            </w:r>
          </w:p>
        </w:tc>
      </w:tr>
      <w:tr w:rsidR="008D16F2" w:rsidRPr="00273252" w14:paraId="017ABE7E" w14:textId="77777777" w:rsidTr="0037381C">
        <w:trPr>
          <w:trHeight w:val="270"/>
        </w:trPr>
        <w:tc>
          <w:tcPr>
            <w:tcW w:w="511" w:type="dxa"/>
          </w:tcPr>
          <w:p w14:paraId="792EEE66" w14:textId="77777777" w:rsidR="008D16F2" w:rsidRDefault="008D16F2" w:rsidP="0070137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37</w:t>
            </w:r>
          </w:p>
        </w:tc>
        <w:tc>
          <w:tcPr>
            <w:tcW w:w="7830" w:type="dxa"/>
          </w:tcPr>
          <w:p w14:paraId="187CA961" w14:textId="6D226C91" w:rsidR="008D16F2" w:rsidRPr="0086330D" w:rsidRDefault="008D16F2" w:rsidP="00701374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86330D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სითბური ძრავას მქ კოეფიციენტი</w:t>
            </w:r>
          </w:p>
        </w:tc>
      </w:tr>
      <w:tr w:rsidR="008D16F2" w:rsidRPr="00273252" w14:paraId="076A772A" w14:textId="77777777" w:rsidTr="0037381C">
        <w:trPr>
          <w:trHeight w:val="180"/>
        </w:trPr>
        <w:tc>
          <w:tcPr>
            <w:tcW w:w="511" w:type="dxa"/>
          </w:tcPr>
          <w:p w14:paraId="3D5C6278" w14:textId="77777777" w:rsidR="008D16F2" w:rsidRDefault="008D16F2" w:rsidP="0070137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41</w:t>
            </w:r>
          </w:p>
        </w:tc>
        <w:tc>
          <w:tcPr>
            <w:tcW w:w="7830" w:type="dxa"/>
          </w:tcPr>
          <w:p w14:paraId="1C3A6612" w14:textId="77777777" w:rsidR="008D16F2" w:rsidRPr="0086330D" w:rsidRDefault="008D16F2" w:rsidP="00701374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86330D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სხეულთა ელექტრიზაცია</w:t>
            </w:r>
          </w:p>
        </w:tc>
      </w:tr>
      <w:tr w:rsidR="008D16F2" w:rsidRPr="00273252" w14:paraId="7FB5C831" w14:textId="77777777" w:rsidTr="0037381C">
        <w:trPr>
          <w:trHeight w:val="150"/>
        </w:trPr>
        <w:tc>
          <w:tcPr>
            <w:tcW w:w="511" w:type="dxa"/>
          </w:tcPr>
          <w:p w14:paraId="1A6A49B2" w14:textId="77777777" w:rsidR="008D16F2" w:rsidRDefault="008D16F2" w:rsidP="0070137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42</w:t>
            </w:r>
          </w:p>
        </w:tc>
        <w:tc>
          <w:tcPr>
            <w:tcW w:w="7830" w:type="dxa"/>
          </w:tcPr>
          <w:p w14:paraId="7A99F76B" w14:textId="77777777" w:rsidR="008D16F2" w:rsidRPr="0086330D" w:rsidRDefault="008D16F2" w:rsidP="00701374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86330D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დამუხტული სხეულების ურთიერთქმედება. ელექტროსკოპი. ელექტრული ველი</w:t>
            </w:r>
          </w:p>
        </w:tc>
      </w:tr>
      <w:tr w:rsidR="008D16F2" w:rsidRPr="00273252" w14:paraId="6786D6D9" w14:textId="77777777" w:rsidTr="0037381C">
        <w:trPr>
          <w:trHeight w:val="210"/>
        </w:trPr>
        <w:tc>
          <w:tcPr>
            <w:tcW w:w="511" w:type="dxa"/>
          </w:tcPr>
          <w:p w14:paraId="7BCDF79C" w14:textId="77777777" w:rsidR="008D16F2" w:rsidRDefault="008D16F2" w:rsidP="0070137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43</w:t>
            </w:r>
          </w:p>
        </w:tc>
        <w:tc>
          <w:tcPr>
            <w:tcW w:w="7830" w:type="dxa"/>
          </w:tcPr>
          <w:p w14:paraId="27A10699" w14:textId="77777777" w:rsidR="008D16F2" w:rsidRPr="0086330D" w:rsidRDefault="008D16F2" w:rsidP="00701374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86330D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ელექტრობის გამტარები და არაგამტარები. ელექტრული მუხტის მუდმივობის კანონი</w:t>
            </w:r>
          </w:p>
        </w:tc>
      </w:tr>
      <w:tr w:rsidR="008D16F2" w:rsidRPr="00273252" w14:paraId="61F093FB" w14:textId="77777777" w:rsidTr="0037381C">
        <w:trPr>
          <w:trHeight w:val="150"/>
        </w:trPr>
        <w:tc>
          <w:tcPr>
            <w:tcW w:w="511" w:type="dxa"/>
          </w:tcPr>
          <w:p w14:paraId="3AED36AC" w14:textId="77777777" w:rsidR="008D16F2" w:rsidRDefault="008D16F2" w:rsidP="0070137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45</w:t>
            </w:r>
          </w:p>
        </w:tc>
        <w:tc>
          <w:tcPr>
            <w:tcW w:w="7830" w:type="dxa"/>
          </w:tcPr>
          <w:p w14:paraId="39573748" w14:textId="77777777" w:rsidR="008D16F2" w:rsidRPr="0086330D" w:rsidRDefault="008D16F2" w:rsidP="00701374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86330D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გავლენით და</w:t>
            </w:r>
            <w:r w:rsidR="00781CAF" w:rsidRPr="0086330D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ელექტრო</w:t>
            </w:r>
            <w:r w:rsidRPr="0086330D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ება, კულონის კანონი</w:t>
            </w:r>
          </w:p>
        </w:tc>
      </w:tr>
      <w:tr w:rsidR="008D16F2" w:rsidRPr="00273252" w14:paraId="577280C6" w14:textId="77777777" w:rsidTr="0037381C">
        <w:trPr>
          <w:trHeight w:val="151"/>
        </w:trPr>
        <w:tc>
          <w:tcPr>
            <w:tcW w:w="511" w:type="dxa"/>
          </w:tcPr>
          <w:p w14:paraId="6569E151" w14:textId="77777777" w:rsidR="008D16F2" w:rsidRDefault="008D16F2" w:rsidP="0070137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46</w:t>
            </w:r>
          </w:p>
        </w:tc>
        <w:tc>
          <w:tcPr>
            <w:tcW w:w="7830" w:type="dxa"/>
          </w:tcPr>
          <w:p w14:paraId="29F5D82A" w14:textId="77777777" w:rsidR="008D16F2" w:rsidRPr="0086330D" w:rsidRDefault="008D16F2" w:rsidP="00701374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86330D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შემაჯამებელი გაკვეთილი</w:t>
            </w:r>
          </w:p>
        </w:tc>
      </w:tr>
      <w:tr w:rsidR="008D16F2" w:rsidRPr="00273252" w14:paraId="5F126871" w14:textId="77777777" w:rsidTr="0037381C">
        <w:trPr>
          <w:trHeight w:val="134"/>
        </w:trPr>
        <w:tc>
          <w:tcPr>
            <w:tcW w:w="511" w:type="dxa"/>
          </w:tcPr>
          <w:p w14:paraId="5EC30AA3" w14:textId="77777777" w:rsidR="008D16F2" w:rsidRDefault="008D16F2" w:rsidP="0070137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47</w:t>
            </w:r>
          </w:p>
        </w:tc>
        <w:tc>
          <w:tcPr>
            <w:tcW w:w="7830" w:type="dxa"/>
          </w:tcPr>
          <w:p w14:paraId="7B7BFFD4" w14:textId="77777777" w:rsidR="008D16F2" w:rsidRPr="0086330D" w:rsidRDefault="008D16F2" w:rsidP="00701374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86330D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გამტარი ელექტროსტატიკურ ველში</w:t>
            </w:r>
          </w:p>
        </w:tc>
      </w:tr>
      <w:tr w:rsidR="008D16F2" w:rsidRPr="00273252" w14:paraId="7F8EC914" w14:textId="77777777" w:rsidTr="0037381C">
        <w:trPr>
          <w:trHeight w:val="167"/>
        </w:trPr>
        <w:tc>
          <w:tcPr>
            <w:tcW w:w="511" w:type="dxa"/>
          </w:tcPr>
          <w:p w14:paraId="603D9DC7" w14:textId="77777777" w:rsidR="008D16F2" w:rsidRDefault="008D16F2" w:rsidP="0070137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48</w:t>
            </w:r>
          </w:p>
        </w:tc>
        <w:tc>
          <w:tcPr>
            <w:tcW w:w="7830" w:type="dxa"/>
          </w:tcPr>
          <w:p w14:paraId="36DAB642" w14:textId="77777777" w:rsidR="008D16F2" w:rsidRPr="00982520" w:rsidRDefault="008D16F2" w:rsidP="00982520">
            <w:pPr>
              <w:rPr>
                <w:rFonts w:ascii="Sylfaen" w:eastAsia="Times New Roman" w:hAnsi="Sylfaen" w:cs="Sylfaen"/>
                <w:sz w:val="24"/>
                <w:szCs w:val="24"/>
                <w:highlight w:val="green"/>
                <w:lang w:val="ka-GE" w:eastAsia="ru-RU"/>
              </w:rPr>
            </w:pPr>
          </w:p>
        </w:tc>
      </w:tr>
      <w:tr w:rsidR="008D16F2" w:rsidRPr="00273252" w14:paraId="306F7BFE" w14:textId="77777777" w:rsidTr="0037381C">
        <w:trPr>
          <w:trHeight w:val="117"/>
        </w:trPr>
        <w:tc>
          <w:tcPr>
            <w:tcW w:w="511" w:type="dxa"/>
          </w:tcPr>
          <w:p w14:paraId="23C512EE" w14:textId="77777777" w:rsidR="008D16F2" w:rsidRDefault="008D16F2" w:rsidP="0070137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49</w:t>
            </w:r>
          </w:p>
        </w:tc>
        <w:tc>
          <w:tcPr>
            <w:tcW w:w="7830" w:type="dxa"/>
          </w:tcPr>
          <w:p w14:paraId="5A74084E" w14:textId="77777777" w:rsidR="008D16F2" w:rsidRPr="00000A93" w:rsidRDefault="008D16F2" w:rsidP="00701374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000A93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ელექტრული დენი. ელექტრული დენის წყაროები</w:t>
            </w:r>
          </w:p>
        </w:tc>
      </w:tr>
      <w:tr w:rsidR="008D16F2" w:rsidRPr="00273252" w14:paraId="40B1A90B" w14:textId="77777777" w:rsidTr="001C28A0">
        <w:trPr>
          <w:trHeight w:val="431"/>
        </w:trPr>
        <w:tc>
          <w:tcPr>
            <w:tcW w:w="511" w:type="dxa"/>
          </w:tcPr>
          <w:p w14:paraId="3FF48914" w14:textId="77777777" w:rsidR="008D16F2" w:rsidRDefault="008D16F2" w:rsidP="0070137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50</w:t>
            </w:r>
          </w:p>
        </w:tc>
        <w:tc>
          <w:tcPr>
            <w:tcW w:w="7830" w:type="dxa"/>
          </w:tcPr>
          <w:p w14:paraId="233B9AE3" w14:textId="77777777" w:rsidR="008D16F2" w:rsidRPr="00000A93" w:rsidRDefault="008D16F2" w:rsidP="00701374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000A93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ელექტრული წრედი და მისი შემადგენელი ნაწილები. ელექტრული დენი ლითონში</w:t>
            </w:r>
          </w:p>
        </w:tc>
      </w:tr>
      <w:tr w:rsidR="008D16F2" w:rsidRPr="00273252" w14:paraId="6B3D2BC3" w14:textId="77777777" w:rsidTr="0037381C">
        <w:trPr>
          <w:trHeight w:val="167"/>
        </w:trPr>
        <w:tc>
          <w:tcPr>
            <w:tcW w:w="511" w:type="dxa"/>
          </w:tcPr>
          <w:p w14:paraId="0F5C196B" w14:textId="77777777" w:rsidR="008D16F2" w:rsidRDefault="008D16F2" w:rsidP="0070137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53</w:t>
            </w:r>
          </w:p>
        </w:tc>
        <w:tc>
          <w:tcPr>
            <w:tcW w:w="7830" w:type="dxa"/>
          </w:tcPr>
          <w:p w14:paraId="5B47C428" w14:textId="77777777" w:rsidR="008D16F2" w:rsidRPr="00000A93" w:rsidRDefault="008D16F2" w:rsidP="00701374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000A93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დენის ძალა. დენის ძალის გაზომვა</w:t>
            </w:r>
          </w:p>
        </w:tc>
      </w:tr>
      <w:tr w:rsidR="008D16F2" w:rsidRPr="00273252" w14:paraId="2C3FD649" w14:textId="77777777" w:rsidTr="0037381C">
        <w:trPr>
          <w:trHeight w:val="151"/>
        </w:trPr>
        <w:tc>
          <w:tcPr>
            <w:tcW w:w="511" w:type="dxa"/>
          </w:tcPr>
          <w:p w14:paraId="24C4D3FF" w14:textId="77777777" w:rsidR="008D16F2" w:rsidRDefault="008D16F2" w:rsidP="0070137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54</w:t>
            </w:r>
          </w:p>
        </w:tc>
        <w:tc>
          <w:tcPr>
            <w:tcW w:w="7830" w:type="dxa"/>
          </w:tcPr>
          <w:p w14:paraId="2E05B6BA" w14:textId="77777777" w:rsidR="008D16F2" w:rsidRPr="00000A93" w:rsidRDefault="008D16F2" w:rsidP="00701374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000A93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ელექტრუ</w:t>
            </w:r>
            <w:r w:rsidR="00982520" w:rsidRPr="00000A93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ლ</w:t>
            </w:r>
            <w:r w:rsidRPr="00000A93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ი ძაბვა. ძაბვის გაზომვა</w:t>
            </w:r>
          </w:p>
        </w:tc>
      </w:tr>
      <w:tr w:rsidR="008D16F2" w:rsidRPr="00273252" w14:paraId="59C8C59C" w14:textId="77777777" w:rsidTr="0037381C">
        <w:trPr>
          <w:trHeight w:val="134"/>
        </w:trPr>
        <w:tc>
          <w:tcPr>
            <w:tcW w:w="511" w:type="dxa"/>
          </w:tcPr>
          <w:p w14:paraId="280C8AC2" w14:textId="77777777" w:rsidR="008D16F2" w:rsidRDefault="008D16F2" w:rsidP="0070137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55</w:t>
            </w:r>
          </w:p>
        </w:tc>
        <w:tc>
          <w:tcPr>
            <w:tcW w:w="7830" w:type="dxa"/>
          </w:tcPr>
          <w:p w14:paraId="0433FEF6" w14:textId="77777777" w:rsidR="008D16F2" w:rsidRPr="00000A93" w:rsidRDefault="008D16F2" w:rsidP="00701374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000A93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გამტარის წინაღობა. კუთრი წინაღობა</w:t>
            </w:r>
          </w:p>
        </w:tc>
      </w:tr>
      <w:tr w:rsidR="008D16F2" w:rsidRPr="00273252" w14:paraId="3C6A1F2F" w14:textId="77777777" w:rsidTr="0037381C">
        <w:trPr>
          <w:trHeight w:val="151"/>
        </w:trPr>
        <w:tc>
          <w:tcPr>
            <w:tcW w:w="511" w:type="dxa"/>
          </w:tcPr>
          <w:p w14:paraId="0651CBE4" w14:textId="77777777" w:rsidR="008D16F2" w:rsidRDefault="008D16F2" w:rsidP="0070137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56</w:t>
            </w:r>
          </w:p>
        </w:tc>
        <w:tc>
          <w:tcPr>
            <w:tcW w:w="7830" w:type="dxa"/>
          </w:tcPr>
          <w:p w14:paraId="0B07919E" w14:textId="77777777" w:rsidR="008D16F2" w:rsidRPr="00000A93" w:rsidRDefault="008D16F2" w:rsidP="00701374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000A93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რეზისტორი. რეოსტატი</w:t>
            </w:r>
          </w:p>
        </w:tc>
      </w:tr>
      <w:tr w:rsidR="008D16F2" w:rsidRPr="00273252" w14:paraId="4892DFD0" w14:textId="77777777" w:rsidTr="0037381C">
        <w:trPr>
          <w:trHeight w:val="115"/>
        </w:trPr>
        <w:tc>
          <w:tcPr>
            <w:tcW w:w="511" w:type="dxa"/>
          </w:tcPr>
          <w:p w14:paraId="4E3B1E2C" w14:textId="77777777" w:rsidR="008D16F2" w:rsidRDefault="008D16F2" w:rsidP="0070137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57</w:t>
            </w:r>
          </w:p>
        </w:tc>
        <w:tc>
          <w:tcPr>
            <w:tcW w:w="7830" w:type="dxa"/>
          </w:tcPr>
          <w:p w14:paraId="4D015E7E" w14:textId="77777777" w:rsidR="008D16F2" w:rsidRPr="00000A93" w:rsidRDefault="008D16F2" w:rsidP="00701374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000A93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ომის კანონი წრედის უბნისთვის</w:t>
            </w:r>
          </w:p>
        </w:tc>
      </w:tr>
      <w:tr w:rsidR="008D16F2" w:rsidRPr="00273252" w14:paraId="028DC6CE" w14:textId="77777777" w:rsidTr="0037381C">
        <w:trPr>
          <w:trHeight w:val="184"/>
        </w:trPr>
        <w:tc>
          <w:tcPr>
            <w:tcW w:w="511" w:type="dxa"/>
          </w:tcPr>
          <w:p w14:paraId="45A118D0" w14:textId="77777777" w:rsidR="008D16F2" w:rsidRDefault="008D16F2" w:rsidP="0070137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58</w:t>
            </w:r>
          </w:p>
        </w:tc>
        <w:tc>
          <w:tcPr>
            <w:tcW w:w="7830" w:type="dxa"/>
          </w:tcPr>
          <w:p w14:paraId="5041ACC4" w14:textId="77777777" w:rsidR="008D16F2" w:rsidRPr="00000A93" w:rsidRDefault="008D16F2" w:rsidP="00701374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000A93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ამოცანების განხილვა</w:t>
            </w:r>
          </w:p>
        </w:tc>
      </w:tr>
      <w:tr w:rsidR="008D16F2" w:rsidRPr="00273252" w14:paraId="6219B3DF" w14:textId="77777777" w:rsidTr="0037381C">
        <w:trPr>
          <w:trHeight w:val="132"/>
        </w:trPr>
        <w:tc>
          <w:tcPr>
            <w:tcW w:w="511" w:type="dxa"/>
          </w:tcPr>
          <w:p w14:paraId="14107A05" w14:textId="77777777" w:rsidR="008D16F2" w:rsidRDefault="008D16F2" w:rsidP="0070137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830" w:type="dxa"/>
          </w:tcPr>
          <w:p w14:paraId="5725D999" w14:textId="77777777" w:rsidR="008D16F2" w:rsidRPr="00000A93" w:rsidRDefault="008D16F2" w:rsidP="00701374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</w:p>
        </w:tc>
      </w:tr>
      <w:tr w:rsidR="008D16F2" w:rsidRPr="00273252" w14:paraId="4833B92D" w14:textId="77777777" w:rsidTr="0037381C">
        <w:trPr>
          <w:trHeight w:val="184"/>
        </w:trPr>
        <w:tc>
          <w:tcPr>
            <w:tcW w:w="511" w:type="dxa"/>
          </w:tcPr>
          <w:p w14:paraId="0F16646E" w14:textId="77777777" w:rsidR="008D16F2" w:rsidRPr="00701374" w:rsidRDefault="008D16F2" w:rsidP="0070137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59</w:t>
            </w:r>
          </w:p>
        </w:tc>
        <w:tc>
          <w:tcPr>
            <w:tcW w:w="7830" w:type="dxa"/>
          </w:tcPr>
          <w:p w14:paraId="69179172" w14:textId="77777777" w:rsidR="008D16F2" w:rsidRPr="00000A93" w:rsidRDefault="008D16F2" w:rsidP="00701374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000A93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გამტარების მიმდევრობით შეერთება</w:t>
            </w:r>
          </w:p>
        </w:tc>
      </w:tr>
      <w:tr w:rsidR="008D16F2" w:rsidRPr="00273252" w14:paraId="5FE5FF23" w14:textId="77777777" w:rsidTr="0037381C">
        <w:trPr>
          <w:trHeight w:val="150"/>
        </w:trPr>
        <w:tc>
          <w:tcPr>
            <w:tcW w:w="511" w:type="dxa"/>
          </w:tcPr>
          <w:p w14:paraId="0353C95F" w14:textId="77777777" w:rsidR="008D16F2" w:rsidRPr="00701374" w:rsidRDefault="008D16F2" w:rsidP="0070137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</w:t>
            </w:r>
            <w:r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7830" w:type="dxa"/>
          </w:tcPr>
          <w:p w14:paraId="4060E2B5" w14:textId="77777777" w:rsidR="008D16F2" w:rsidRPr="00000A93" w:rsidRDefault="008D16F2" w:rsidP="00701374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000A93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გამტარების პარალელური შეერთება. მცველები</w:t>
            </w:r>
          </w:p>
        </w:tc>
      </w:tr>
      <w:tr w:rsidR="008D16F2" w:rsidRPr="00273252" w14:paraId="7551D2A5" w14:textId="77777777" w:rsidTr="0037381C">
        <w:trPr>
          <w:trHeight w:val="351"/>
        </w:trPr>
        <w:tc>
          <w:tcPr>
            <w:tcW w:w="511" w:type="dxa"/>
          </w:tcPr>
          <w:p w14:paraId="1579DA34" w14:textId="77777777" w:rsidR="008D16F2" w:rsidRPr="00701374" w:rsidRDefault="008D16F2" w:rsidP="0070137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7830" w:type="dxa"/>
          </w:tcPr>
          <w:p w14:paraId="7EB4B35C" w14:textId="77777777" w:rsidR="008D16F2" w:rsidRPr="00000A93" w:rsidRDefault="008D16F2" w:rsidP="00701374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000A93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დენის მუშაობა და სიმძლავრე. ელექტროგამანათებელი და ელექტროსახურებელი ხელსაწყოები</w:t>
            </w:r>
          </w:p>
        </w:tc>
      </w:tr>
      <w:tr w:rsidR="008D16F2" w:rsidRPr="00273252" w14:paraId="353F77DA" w14:textId="77777777" w:rsidTr="0037381C">
        <w:trPr>
          <w:trHeight w:val="148"/>
        </w:trPr>
        <w:tc>
          <w:tcPr>
            <w:tcW w:w="511" w:type="dxa"/>
          </w:tcPr>
          <w:p w14:paraId="5F0AF874" w14:textId="77777777" w:rsidR="008D16F2" w:rsidRPr="00701374" w:rsidRDefault="008D16F2" w:rsidP="0070137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</w:t>
            </w:r>
            <w:r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7830" w:type="dxa"/>
          </w:tcPr>
          <w:p w14:paraId="42EA655D" w14:textId="77777777" w:rsidR="008D16F2" w:rsidRPr="00000A93" w:rsidRDefault="008D16F2" w:rsidP="00701374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000A93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ამოცანების განხილვა</w:t>
            </w:r>
          </w:p>
        </w:tc>
      </w:tr>
      <w:tr w:rsidR="008D16F2" w:rsidRPr="00273252" w14:paraId="1010093A" w14:textId="77777777" w:rsidTr="0037381C">
        <w:trPr>
          <w:trHeight w:val="150"/>
        </w:trPr>
        <w:tc>
          <w:tcPr>
            <w:tcW w:w="511" w:type="dxa"/>
          </w:tcPr>
          <w:p w14:paraId="5EE5C295" w14:textId="77777777" w:rsidR="008D16F2" w:rsidRPr="00701374" w:rsidRDefault="008D16F2" w:rsidP="0070137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</w:t>
            </w:r>
            <w:r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7830" w:type="dxa"/>
          </w:tcPr>
          <w:p w14:paraId="2F66A68C" w14:textId="77777777" w:rsidR="008D16F2" w:rsidRPr="00000A93" w:rsidRDefault="008D16F2" w:rsidP="00701374">
            <w:pPr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</w:pPr>
            <w:r w:rsidRPr="00000A93">
              <w:rPr>
                <w:rFonts w:ascii="Sylfaen" w:eastAsia="Times New Roman" w:hAnsi="Sylfaen" w:cs="Sylfaen"/>
                <w:sz w:val="24"/>
                <w:szCs w:val="24"/>
                <w:lang w:val="ka-GE" w:eastAsia="ru-RU"/>
              </w:rPr>
              <w:t>შემაჯამებელი გაკვეთილი</w:t>
            </w:r>
          </w:p>
        </w:tc>
      </w:tr>
    </w:tbl>
    <w:p w14:paraId="366ABF47" w14:textId="77777777" w:rsidR="0095637E" w:rsidRPr="00A93E73" w:rsidRDefault="0095637E" w:rsidP="0095637E">
      <w:pPr>
        <w:rPr>
          <w:rFonts w:ascii="Sylfaen" w:hAnsi="Sylfaen"/>
          <w:lang w:val="ka-GE"/>
        </w:rPr>
      </w:pPr>
    </w:p>
    <w:p w14:paraId="3838D757" w14:textId="77777777" w:rsidR="0095637E" w:rsidRDefault="0095637E" w:rsidP="0095637E">
      <w:pPr>
        <w:rPr>
          <w:rFonts w:ascii="AcadNusx" w:hAnsi="AcadNusx"/>
        </w:rPr>
      </w:pPr>
    </w:p>
    <w:p w14:paraId="28FF7D3F" w14:textId="77777777" w:rsidR="00BC6F0E" w:rsidRPr="008D16F2" w:rsidRDefault="008B05A8" w:rsidP="008B05A8">
      <w:pPr>
        <w:rPr>
          <w:rFonts w:ascii="Sylfaen" w:hAnsi="Sylfaen"/>
          <w:lang w:val="ka-GE"/>
        </w:rPr>
      </w:pPr>
      <w:r w:rsidRPr="008D16F2">
        <w:rPr>
          <w:rFonts w:ascii="Sylfaen" w:hAnsi="Sylfaen"/>
          <w:lang w:val="ka-GE"/>
        </w:rPr>
        <w:t xml:space="preserve">                 </w:t>
      </w:r>
    </w:p>
    <w:p w14:paraId="6C74A171" w14:textId="77777777" w:rsidR="00CE1FED" w:rsidRPr="008D16F2" w:rsidRDefault="008B05A8" w:rsidP="008B05A8">
      <w:pPr>
        <w:rPr>
          <w:rFonts w:ascii="Sylfaen" w:hAnsi="Sylfaen"/>
          <w:lang w:val="ka-GE"/>
        </w:rPr>
      </w:pPr>
      <w:r w:rsidRPr="008D16F2">
        <w:rPr>
          <w:rFonts w:ascii="Sylfaen" w:hAnsi="Sylfaen"/>
          <w:lang w:val="ka-GE"/>
        </w:rPr>
        <w:t xml:space="preserve">                                             </w:t>
      </w:r>
    </w:p>
    <w:p w14:paraId="516257CC" w14:textId="77777777" w:rsidR="001401F7" w:rsidRPr="008D16F2" w:rsidRDefault="001401F7" w:rsidP="008B05A8">
      <w:pPr>
        <w:rPr>
          <w:rFonts w:ascii="Sylfaen" w:hAnsi="Sylfaen"/>
          <w:lang w:val="ka-GE"/>
        </w:rPr>
      </w:pPr>
    </w:p>
    <w:p w14:paraId="44CF0EBE" w14:textId="77777777" w:rsidR="001401F7" w:rsidRPr="008D16F2" w:rsidRDefault="001401F7" w:rsidP="008B05A8">
      <w:pPr>
        <w:rPr>
          <w:rFonts w:ascii="Sylfaen" w:hAnsi="Sylfaen"/>
          <w:lang w:val="ka-GE"/>
        </w:rPr>
      </w:pPr>
    </w:p>
    <w:sectPr w:rsidR="001401F7" w:rsidRPr="008D16F2" w:rsidSect="00354820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0154C" w14:textId="77777777" w:rsidR="004E2C3C" w:rsidRDefault="004E2C3C" w:rsidP="00AF40A9">
      <w:pPr>
        <w:spacing w:after="0" w:line="240" w:lineRule="auto"/>
      </w:pPr>
      <w:r>
        <w:separator/>
      </w:r>
    </w:p>
  </w:endnote>
  <w:endnote w:type="continuationSeparator" w:id="0">
    <w:p w14:paraId="3931EF92" w14:textId="77777777" w:rsidR="004E2C3C" w:rsidRDefault="004E2C3C" w:rsidP="00AF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F50E1" w14:textId="77777777" w:rsidR="004E2C3C" w:rsidRDefault="004E2C3C" w:rsidP="00AF40A9">
      <w:pPr>
        <w:spacing w:after="0" w:line="240" w:lineRule="auto"/>
      </w:pPr>
      <w:r>
        <w:separator/>
      </w:r>
    </w:p>
  </w:footnote>
  <w:footnote w:type="continuationSeparator" w:id="0">
    <w:p w14:paraId="3090457E" w14:textId="77777777" w:rsidR="004E2C3C" w:rsidRDefault="004E2C3C" w:rsidP="00AF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00E0"/>
    <w:multiLevelType w:val="hybridMultilevel"/>
    <w:tmpl w:val="A0E27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70DAE"/>
    <w:multiLevelType w:val="hybridMultilevel"/>
    <w:tmpl w:val="F482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28"/>
    <w:rsid w:val="00000A93"/>
    <w:rsid w:val="000101E3"/>
    <w:rsid w:val="00036272"/>
    <w:rsid w:val="00051AC1"/>
    <w:rsid w:val="000B1438"/>
    <w:rsid w:val="000E4B35"/>
    <w:rsid w:val="000F5A79"/>
    <w:rsid w:val="00106C6B"/>
    <w:rsid w:val="0011523B"/>
    <w:rsid w:val="00121099"/>
    <w:rsid w:val="001401F7"/>
    <w:rsid w:val="00146B4D"/>
    <w:rsid w:val="001B42B3"/>
    <w:rsid w:val="001B4B60"/>
    <w:rsid w:val="001C28A0"/>
    <w:rsid w:val="001C4CDF"/>
    <w:rsid w:val="00204135"/>
    <w:rsid w:val="002174E2"/>
    <w:rsid w:val="0025415C"/>
    <w:rsid w:val="00255191"/>
    <w:rsid w:val="00256628"/>
    <w:rsid w:val="00273252"/>
    <w:rsid w:val="00282274"/>
    <w:rsid w:val="00282FB6"/>
    <w:rsid w:val="00296B1D"/>
    <w:rsid w:val="002B0DD1"/>
    <w:rsid w:val="002B46C7"/>
    <w:rsid w:val="0030002D"/>
    <w:rsid w:val="00302379"/>
    <w:rsid w:val="00347704"/>
    <w:rsid w:val="00354820"/>
    <w:rsid w:val="003652E8"/>
    <w:rsid w:val="0037381C"/>
    <w:rsid w:val="0037674E"/>
    <w:rsid w:val="00385D65"/>
    <w:rsid w:val="00391E55"/>
    <w:rsid w:val="0039412F"/>
    <w:rsid w:val="00395EEF"/>
    <w:rsid w:val="003B7D95"/>
    <w:rsid w:val="003C6048"/>
    <w:rsid w:val="003F4958"/>
    <w:rsid w:val="00411B6B"/>
    <w:rsid w:val="00462BD7"/>
    <w:rsid w:val="00491B23"/>
    <w:rsid w:val="004C107A"/>
    <w:rsid w:val="004E2C3C"/>
    <w:rsid w:val="004E45AB"/>
    <w:rsid w:val="005233F9"/>
    <w:rsid w:val="00532AB3"/>
    <w:rsid w:val="00552E6B"/>
    <w:rsid w:val="00561DA2"/>
    <w:rsid w:val="005A2A22"/>
    <w:rsid w:val="005C5173"/>
    <w:rsid w:val="005C65DE"/>
    <w:rsid w:val="005C76EE"/>
    <w:rsid w:val="005E7D99"/>
    <w:rsid w:val="0060216B"/>
    <w:rsid w:val="00613BEA"/>
    <w:rsid w:val="00621592"/>
    <w:rsid w:val="00622EC6"/>
    <w:rsid w:val="0063190A"/>
    <w:rsid w:val="00666D90"/>
    <w:rsid w:val="00670A3F"/>
    <w:rsid w:val="006757D9"/>
    <w:rsid w:val="006C6FE8"/>
    <w:rsid w:val="00701374"/>
    <w:rsid w:val="0073796E"/>
    <w:rsid w:val="0075778D"/>
    <w:rsid w:val="00771D03"/>
    <w:rsid w:val="007749EF"/>
    <w:rsid w:val="00775036"/>
    <w:rsid w:val="00781CAF"/>
    <w:rsid w:val="0078256D"/>
    <w:rsid w:val="00782877"/>
    <w:rsid w:val="007F7ACE"/>
    <w:rsid w:val="0084014C"/>
    <w:rsid w:val="008405BA"/>
    <w:rsid w:val="0086330D"/>
    <w:rsid w:val="0088685D"/>
    <w:rsid w:val="008B05A8"/>
    <w:rsid w:val="008D16F2"/>
    <w:rsid w:val="008D1876"/>
    <w:rsid w:val="00900615"/>
    <w:rsid w:val="00942E12"/>
    <w:rsid w:val="00954B85"/>
    <w:rsid w:val="0095637E"/>
    <w:rsid w:val="0096117E"/>
    <w:rsid w:val="00963B93"/>
    <w:rsid w:val="009674B3"/>
    <w:rsid w:val="00982520"/>
    <w:rsid w:val="009A3305"/>
    <w:rsid w:val="009A5F1D"/>
    <w:rsid w:val="009B09F8"/>
    <w:rsid w:val="009B0E77"/>
    <w:rsid w:val="009B16B9"/>
    <w:rsid w:val="009C187A"/>
    <w:rsid w:val="009F2512"/>
    <w:rsid w:val="00A768AA"/>
    <w:rsid w:val="00A8555F"/>
    <w:rsid w:val="00A93E73"/>
    <w:rsid w:val="00A96F67"/>
    <w:rsid w:val="00AA518C"/>
    <w:rsid w:val="00AC7DDF"/>
    <w:rsid w:val="00AF40A9"/>
    <w:rsid w:val="00B0635F"/>
    <w:rsid w:val="00B12145"/>
    <w:rsid w:val="00B302B3"/>
    <w:rsid w:val="00B46623"/>
    <w:rsid w:val="00B54676"/>
    <w:rsid w:val="00B55FD7"/>
    <w:rsid w:val="00B66C49"/>
    <w:rsid w:val="00BA6418"/>
    <w:rsid w:val="00BC6F0E"/>
    <w:rsid w:val="00BD0BF3"/>
    <w:rsid w:val="00BD2772"/>
    <w:rsid w:val="00BD4BA5"/>
    <w:rsid w:val="00BD507D"/>
    <w:rsid w:val="00BD5555"/>
    <w:rsid w:val="00BE7B71"/>
    <w:rsid w:val="00C01005"/>
    <w:rsid w:val="00C10BA8"/>
    <w:rsid w:val="00C86242"/>
    <w:rsid w:val="00C968BD"/>
    <w:rsid w:val="00C969E1"/>
    <w:rsid w:val="00CA0E6E"/>
    <w:rsid w:val="00CA5B2A"/>
    <w:rsid w:val="00CE1FED"/>
    <w:rsid w:val="00D12711"/>
    <w:rsid w:val="00D62411"/>
    <w:rsid w:val="00D724AA"/>
    <w:rsid w:val="00D91A63"/>
    <w:rsid w:val="00DA3BAB"/>
    <w:rsid w:val="00E00419"/>
    <w:rsid w:val="00E306CA"/>
    <w:rsid w:val="00E3256C"/>
    <w:rsid w:val="00E37EAF"/>
    <w:rsid w:val="00E42619"/>
    <w:rsid w:val="00E44B6F"/>
    <w:rsid w:val="00E477D1"/>
    <w:rsid w:val="00E547C6"/>
    <w:rsid w:val="00E612C4"/>
    <w:rsid w:val="00E935AB"/>
    <w:rsid w:val="00EB52DE"/>
    <w:rsid w:val="00F23FDD"/>
    <w:rsid w:val="00F5518C"/>
    <w:rsid w:val="00F55775"/>
    <w:rsid w:val="00F8124F"/>
    <w:rsid w:val="00F82682"/>
    <w:rsid w:val="00F84D2E"/>
    <w:rsid w:val="00F96A53"/>
    <w:rsid w:val="00FC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8DD6"/>
  <w15:docId w15:val="{3FE28C7D-356F-4B5D-9172-131F1AF4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21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0A9"/>
  </w:style>
  <w:style w:type="paragraph" w:styleId="Footer">
    <w:name w:val="footer"/>
    <w:basedOn w:val="Normal"/>
    <w:link w:val="FooterChar"/>
    <w:uiPriority w:val="99"/>
    <w:unhideWhenUsed/>
    <w:rsid w:val="00AF4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27006-616C-4CE0-8986-095AAC92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2021-07-20T10:22:00Z</dcterms:created>
  <dcterms:modified xsi:type="dcterms:W3CDTF">2021-07-20T10:26:00Z</dcterms:modified>
</cp:coreProperties>
</file>